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B2" w:rsidRPr="0086662E" w:rsidRDefault="00FE49B2" w:rsidP="00193F9D">
      <w:pPr>
        <w:spacing w:before="240" w:after="120" w:line="340" w:lineRule="exact"/>
        <w:ind w:leftChars="50" w:left="120"/>
        <w:rPr>
          <w:rFonts w:ascii="標楷體" w:eastAsia="標楷體" w:hAnsi="標楷體"/>
          <w:b/>
          <w:color w:val="FF0000"/>
          <w:kern w:val="0"/>
          <w:sz w:val="52"/>
          <w:szCs w:val="52"/>
          <w:bdr w:val="single" w:sz="4" w:space="0" w:color="auto"/>
        </w:rPr>
      </w:pPr>
      <w:r w:rsidRPr="0086662E">
        <w:rPr>
          <w:rFonts w:ascii="標楷體" w:eastAsia="標楷體" w:hAnsi="標楷體" w:cs="細明體" w:hint="eastAsia"/>
          <w:b/>
          <w:color w:val="FF0000"/>
          <w:kern w:val="0"/>
          <w:sz w:val="52"/>
          <w:szCs w:val="52"/>
          <w:bdr w:val="single" w:sz="4" w:space="0" w:color="auto"/>
        </w:rPr>
        <w:t>※</w:t>
      </w:r>
      <w:r w:rsidRPr="0086662E">
        <w:rPr>
          <w:rFonts w:ascii="標楷體" w:eastAsia="標楷體" w:hAnsi="標楷體" w:hint="eastAsia"/>
          <w:b/>
          <w:color w:val="FF0000"/>
          <w:kern w:val="0"/>
          <w:sz w:val="52"/>
          <w:szCs w:val="52"/>
          <w:bdr w:val="single" w:sz="4" w:space="0" w:color="auto"/>
        </w:rPr>
        <w:t>重</w:t>
      </w:r>
      <w:r w:rsidRPr="0086662E">
        <w:rPr>
          <w:rFonts w:ascii="標楷體" w:eastAsia="標楷體" w:hAnsi="標楷體" w:cs="細明體" w:hint="eastAsia"/>
          <w:b/>
          <w:color w:val="FF0000"/>
          <w:kern w:val="0"/>
          <w:sz w:val="52"/>
          <w:szCs w:val="52"/>
          <w:bdr w:val="single" w:sz="4" w:space="0" w:color="auto"/>
        </w:rPr>
        <w:t xml:space="preserve">　</w:t>
      </w:r>
      <w:r w:rsidRPr="0086662E">
        <w:rPr>
          <w:rFonts w:ascii="標楷體" w:eastAsia="標楷體" w:hAnsi="標楷體" w:hint="eastAsia"/>
          <w:b/>
          <w:color w:val="FF0000"/>
          <w:kern w:val="0"/>
          <w:sz w:val="52"/>
          <w:szCs w:val="52"/>
          <w:bdr w:val="single" w:sz="4" w:space="0" w:color="auto"/>
        </w:rPr>
        <w:t>要</w:t>
      </w:r>
      <w:r w:rsidRPr="0086662E">
        <w:rPr>
          <w:rFonts w:ascii="標楷體" w:eastAsia="標楷體" w:hAnsi="標楷體" w:cs="細明體" w:hint="eastAsia"/>
          <w:b/>
          <w:color w:val="FF0000"/>
          <w:kern w:val="0"/>
          <w:sz w:val="52"/>
          <w:szCs w:val="52"/>
          <w:bdr w:val="single" w:sz="4" w:space="0" w:color="auto"/>
        </w:rPr>
        <w:t xml:space="preserve">　</w:t>
      </w:r>
      <w:r w:rsidRPr="0086662E">
        <w:rPr>
          <w:rFonts w:ascii="標楷體" w:eastAsia="標楷體" w:hAnsi="標楷體" w:hint="eastAsia"/>
          <w:b/>
          <w:color w:val="FF0000"/>
          <w:kern w:val="0"/>
          <w:sz w:val="52"/>
          <w:szCs w:val="52"/>
          <w:bdr w:val="single" w:sz="4" w:space="0" w:color="auto"/>
        </w:rPr>
        <w:t>公</w:t>
      </w:r>
      <w:r w:rsidRPr="0086662E">
        <w:rPr>
          <w:rFonts w:ascii="標楷體" w:eastAsia="標楷體" w:hAnsi="標楷體" w:cs="細明體" w:hint="eastAsia"/>
          <w:b/>
          <w:color w:val="FF0000"/>
          <w:kern w:val="0"/>
          <w:sz w:val="52"/>
          <w:szCs w:val="52"/>
          <w:bdr w:val="single" w:sz="4" w:space="0" w:color="auto"/>
        </w:rPr>
        <w:t xml:space="preserve">　</w:t>
      </w:r>
      <w:r w:rsidRPr="0086662E">
        <w:rPr>
          <w:rFonts w:ascii="標楷體" w:eastAsia="標楷體" w:hAnsi="標楷體" w:hint="eastAsia"/>
          <w:b/>
          <w:color w:val="FF0000"/>
          <w:kern w:val="0"/>
          <w:sz w:val="52"/>
          <w:szCs w:val="52"/>
          <w:bdr w:val="single" w:sz="4" w:space="0" w:color="auto"/>
        </w:rPr>
        <w:t>告※</w:t>
      </w:r>
    </w:p>
    <w:p w:rsidR="00E14BDF" w:rsidRPr="006134BE" w:rsidRDefault="00555DE3" w:rsidP="006134BE">
      <w:pPr>
        <w:spacing w:line="400" w:lineRule="exact"/>
        <w:ind w:left="576" w:hangingChars="200" w:hanging="576"/>
        <w:jc w:val="both"/>
        <w:rPr>
          <w:rFonts w:ascii="標楷體" w:eastAsia="標楷體" w:hAnsi="標楷體"/>
          <w:b/>
          <w:color w:val="FF0000"/>
          <w:spacing w:val="4"/>
          <w:kern w:val="0"/>
          <w:sz w:val="28"/>
          <w:szCs w:val="28"/>
        </w:rPr>
      </w:pPr>
      <w:r w:rsidRPr="006134BE">
        <w:rPr>
          <w:rFonts w:ascii="標楷體" w:eastAsia="標楷體" w:hAnsi="標楷體" w:hint="eastAsia"/>
          <w:spacing w:val="4"/>
          <w:kern w:val="0"/>
          <w:sz w:val="28"/>
          <w:szCs w:val="28"/>
        </w:rPr>
        <w:t xml:space="preserve"> </w:t>
      </w:r>
      <w:r w:rsidR="00E14BDF" w:rsidRPr="006134BE">
        <w:rPr>
          <w:rFonts w:ascii="標楷體" w:eastAsia="標楷體" w:hAnsi="標楷體" w:hint="eastAsia"/>
          <w:spacing w:val="4"/>
          <w:kern w:val="0"/>
          <w:sz w:val="28"/>
          <w:szCs w:val="28"/>
        </w:rPr>
        <w:t>一、</w:t>
      </w:r>
      <w:r w:rsidR="00E14BDF" w:rsidRPr="006134BE">
        <w:rPr>
          <w:rFonts w:ascii="標楷體" w:eastAsia="標楷體" w:hAnsi="標楷體" w:hint="eastAsia"/>
          <w:b/>
          <w:color w:val="FF0000"/>
          <w:spacing w:val="4"/>
          <w:kern w:val="0"/>
          <w:sz w:val="28"/>
          <w:szCs w:val="28"/>
        </w:rPr>
        <w:t>本會春節休假期間自</w:t>
      </w:r>
      <w:r w:rsidRPr="006134BE">
        <w:rPr>
          <w:rFonts w:ascii="標楷體" w:eastAsia="標楷體" w:hAnsi="標楷體" w:hint="eastAsia"/>
          <w:b/>
          <w:color w:val="FF0000"/>
          <w:spacing w:val="4"/>
          <w:kern w:val="0"/>
          <w:sz w:val="28"/>
          <w:szCs w:val="28"/>
        </w:rPr>
        <w:t>104</w:t>
      </w:r>
      <w:r w:rsidR="00E14BDF" w:rsidRPr="006134BE">
        <w:rPr>
          <w:rFonts w:ascii="標楷體" w:eastAsia="標楷體" w:hAnsi="標楷體" w:hint="eastAsia"/>
          <w:b/>
          <w:color w:val="FF0000"/>
          <w:spacing w:val="4"/>
          <w:kern w:val="0"/>
          <w:sz w:val="28"/>
          <w:szCs w:val="28"/>
        </w:rPr>
        <w:t>年</w:t>
      </w:r>
      <w:r w:rsidRPr="006134BE">
        <w:rPr>
          <w:rFonts w:ascii="標楷體" w:eastAsia="標楷體" w:hAnsi="標楷體" w:hint="eastAsia"/>
          <w:b/>
          <w:color w:val="FF0000"/>
          <w:spacing w:val="4"/>
          <w:kern w:val="0"/>
          <w:sz w:val="28"/>
          <w:szCs w:val="28"/>
        </w:rPr>
        <w:t>2</w:t>
      </w:r>
      <w:r w:rsidR="00E14BDF" w:rsidRPr="006134BE">
        <w:rPr>
          <w:rFonts w:ascii="標楷體" w:eastAsia="標楷體" w:hAnsi="標楷體" w:hint="eastAsia"/>
          <w:b/>
          <w:color w:val="FF0000"/>
          <w:spacing w:val="4"/>
          <w:kern w:val="0"/>
          <w:sz w:val="28"/>
          <w:szCs w:val="28"/>
        </w:rPr>
        <w:t>月</w:t>
      </w:r>
      <w:r w:rsidRPr="006134BE">
        <w:rPr>
          <w:rFonts w:ascii="標楷體" w:eastAsia="標楷體" w:hAnsi="標楷體" w:hint="eastAsia"/>
          <w:b/>
          <w:color w:val="FF0000"/>
          <w:spacing w:val="4"/>
          <w:kern w:val="0"/>
          <w:sz w:val="28"/>
          <w:szCs w:val="28"/>
        </w:rPr>
        <w:t>18</w:t>
      </w:r>
      <w:r w:rsidR="00E14BDF" w:rsidRPr="006134BE">
        <w:rPr>
          <w:rFonts w:ascii="標楷體" w:eastAsia="標楷體" w:hAnsi="標楷體" w:hint="eastAsia"/>
          <w:b/>
          <w:color w:val="FF0000"/>
          <w:spacing w:val="4"/>
          <w:kern w:val="0"/>
          <w:sz w:val="28"/>
          <w:szCs w:val="28"/>
        </w:rPr>
        <w:t>日至</w:t>
      </w:r>
      <w:r w:rsidRPr="006134BE">
        <w:rPr>
          <w:rFonts w:ascii="標楷體" w:eastAsia="標楷體" w:hAnsi="標楷體" w:hint="eastAsia"/>
          <w:b/>
          <w:color w:val="FF0000"/>
          <w:spacing w:val="4"/>
          <w:kern w:val="0"/>
          <w:sz w:val="28"/>
          <w:szCs w:val="28"/>
        </w:rPr>
        <w:t>2</w:t>
      </w:r>
      <w:r w:rsidR="00E14BDF" w:rsidRPr="006134BE">
        <w:rPr>
          <w:rFonts w:ascii="標楷體" w:eastAsia="標楷體" w:hAnsi="標楷體" w:hint="eastAsia"/>
          <w:b/>
          <w:color w:val="FF0000"/>
          <w:spacing w:val="4"/>
          <w:kern w:val="0"/>
          <w:sz w:val="28"/>
          <w:szCs w:val="28"/>
        </w:rPr>
        <w:t>月</w:t>
      </w:r>
      <w:r w:rsidRPr="006134BE">
        <w:rPr>
          <w:rFonts w:ascii="標楷體" w:eastAsia="標楷體" w:hAnsi="標楷體" w:hint="eastAsia"/>
          <w:b/>
          <w:color w:val="FF0000"/>
          <w:spacing w:val="4"/>
          <w:kern w:val="0"/>
          <w:sz w:val="28"/>
          <w:szCs w:val="28"/>
        </w:rPr>
        <w:t>23</w:t>
      </w:r>
      <w:r w:rsidR="00E14BDF" w:rsidRPr="006134BE">
        <w:rPr>
          <w:rFonts w:ascii="標楷體" w:eastAsia="標楷體" w:hAnsi="標楷體" w:hint="eastAsia"/>
          <w:b/>
          <w:color w:val="FF0000"/>
          <w:spacing w:val="4"/>
          <w:kern w:val="0"/>
          <w:sz w:val="28"/>
          <w:szCs w:val="28"/>
        </w:rPr>
        <w:t>日止</w:t>
      </w:r>
      <w:r w:rsidR="00A72848">
        <w:rPr>
          <w:rFonts w:ascii="標楷體" w:eastAsia="標楷體" w:hAnsi="標楷體" w:hint="eastAsia"/>
          <w:b/>
          <w:color w:val="FF0000"/>
          <w:spacing w:val="4"/>
          <w:kern w:val="0"/>
          <w:sz w:val="28"/>
          <w:szCs w:val="28"/>
        </w:rPr>
        <w:t>，</w:t>
      </w:r>
      <w:r w:rsidRPr="006134BE">
        <w:rPr>
          <w:rFonts w:ascii="標楷體" w:eastAsia="標楷體" w:hAnsi="標楷體" w:hint="eastAsia"/>
          <w:b/>
          <w:color w:val="FF0000"/>
          <w:spacing w:val="4"/>
          <w:kern w:val="0"/>
          <w:sz w:val="28"/>
          <w:szCs w:val="28"/>
        </w:rPr>
        <w:t>2</w:t>
      </w:r>
      <w:r w:rsidR="00E14BDF" w:rsidRPr="006134BE">
        <w:rPr>
          <w:rFonts w:ascii="標楷體" w:eastAsia="標楷體" w:hAnsi="標楷體" w:hint="eastAsia"/>
          <w:b/>
          <w:color w:val="FF0000"/>
          <w:spacing w:val="4"/>
          <w:kern w:val="0"/>
          <w:sz w:val="28"/>
          <w:szCs w:val="28"/>
        </w:rPr>
        <w:t>月</w:t>
      </w:r>
      <w:r w:rsidRPr="006134BE">
        <w:rPr>
          <w:rFonts w:ascii="標楷體" w:eastAsia="標楷體" w:hAnsi="標楷體" w:hint="eastAsia"/>
          <w:b/>
          <w:color w:val="FF0000"/>
          <w:spacing w:val="4"/>
          <w:kern w:val="0"/>
          <w:sz w:val="28"/>
          <w:szCs w:val="28"/>
        </w:rPr>
        <w:t>24</w:t>
      </w:r>
      <w:r w:rsidR="00E14BDF" w:rsidRPr="006134BE">
        <w:rPr>
          <w:rFonts w:ascii="標楷體" w:eastAsia="標楷體" w:hAnsi="標楷體" w:hint="eastAsia"/>
          <w:b/>
          <w:color w:val="FF0000"/>
          <w:spacing w:val="4"/>
          <w:kern w:val="0"/>
          <w:sz w:val="28"/>
          <w:szCs w:val="28"/>
        </w:rPr>
        <w:t>日正式上班。</w:t>
      </w:r>
    </w:p>
    <w:p w:rsidR="00E14BDF" w:rsidRPr="006134BE" w:rsidRDefault="00D64B2D" w:rsidP="006134BE">
      <w:pPr>
        <w:spacing w:line="400" w:lineRule="exact"/>
        <w:ind w:left="576" w:hangingChars="200" w:hanging="576"/>
        <w:jc w:val="both"/>
        <w:rPr>
          <w:rFonts w:ascii="標楷體" w:eastAsia="標楷體" w:hAnsi="標楷體" w:cs="細明體"/>
          <w:spacing w:val="6"/>
          <w:sz w:val="28"/>
          <w:szCs w:val="28"/>
        </w:rPr>
      </w:pPr>
      <w:r w:rsidRPr="006134BE">
        <w:rPr>
          <w:rFonts w:ascii="標楷體" w:eastAsia="標楷體" w:hAnsi="標楷體" w:hint="eastAsia"/>
          <w:spacing w:val="4"/>
          <w:kern w:val="0"/>
          <w:sz w:val="28"/>
          <w:szCs w:val="28"/>
        </w:rPr>
        <w:t xml:space="preserve"> </w:t>
      </w:r>
      <w:r w:rsidR="00E14BDF" w:rsidRPr="006134BE">
        <w:rPr>
          <w:rFonts w:ascii="標楷體" w:eastAsia="標楷體" w:hAnsi="標楷體" w:hint="eastAsia"/>
          <w:spacing w:val="4"/>
          <w:kern w:val="0"/>
          <w:sz w:val="28"/>
          <w:szCs w:val="28"/>
        </w:rPr>
        <w:t>二、本會１０４年度旅遊行程暨勞教活動</w:t>
      </w:r>
      <w:r w:rsidR="003C1D85" w:rsidRPr="006134BE">
        <w:rPr>
          <w:rFonts w:ascii="標楷體" w:eastAsia="標楷體" w:hAnsi="標楷體" w:hint="eastAsia"/>
          <w:spacing w:val="4"/>
          <w:kern w:val="0"/>
          <w:sz w:val="28"/>
          <w:szCs w:val="28"/>
        </w:rPr>
        <w:t>，</w:t>
      </w:r>
      <w:r w:rsidR="00E14BDF" w:rsidRPr="006134BE">
        <w:rPr>
          <w:rFonts w:ascii="標楷體" w:eastAsia="標楷體" w:hAnsi="標楷體" w:cs="細明體" w:hint="eastAsia"/>
          <w:spacing w:val="6"/>
          <w:sz w:val="28"/>
          <w:szCs w:val="28"/>
        </w:rPr>
        <w:t>詳如附件一。</w:t>
      </w:r>
    </w:p>
    <w:p w:rsidR="006134BE" w:rsidRDefault="00D64B2D" w:rsidP="006134BE">
      <w:pPr>
        <w:spacing w:line="400" w:lineRule="exact"/>
        <w:ind w:left="576" w:hangingChars="200" w:hanging="576"/>
        <w:jc w:val="both"/>
        <w:rPr>
          <w:rFonts w:ascii="標楷體" w:eastAsia="標楷體" w:hAnsi="標楷體"/>
          <w:spacing w:val="6"/>
          <w:sz w:val="28"/>
          <w:szCs w:val="28"/>
        </w:rPr>
      </w:pPr>
      <w:r w:rsidRPr="006134BE">
        <w:rPr>
          <w:rFonts w:ascii="標楷體" w:eastAsia="標楷體" w:hAnsi="標楷體" w:hint="eastAsia"/>
          <w:spacing w:val="4"/>
          <w:kern w:val="0"/>
          <w:sz w:val="28"/>
          <w:szCs w:val="28"/>
        </w:rPr>
        <w:t xml:space="preserve"> </w:t>
      </w:r>
      <w:r w:rsidR="00E14BDF" w:rsidRPr="006134BE">
        <w:rPr>
          <w:rFonts w:ascii="標楷體" w:eastAsia="標楷體" w:hAnsi="標楷體" w:hint="eastAsia"/>
          <w:spacing w:val="4"/>
          <w:kern w:val="0"/>
          <w:sz w:val="28"/>
          <w:szCs w:val="28"/>
        </w:rPr>
        <w:t>三、</w:t>
      </w:r>
      <w:r w:rsidR="0007488C">
        <w:rPr>
          <w:rFonts w:ascii="標楷體" w:eastAsia="標楷體" w:hAnsi="標楷體" w:hint="eastAsia"/>
          <w:spacing w:val="4"/>
          <w:kern w:val="0"/>
          <w:sz w:val="28"/>
          <w:szCs w:val="28"/>
        </w:rPr>
        <w:t>工</w:t>
      </w:r>
      <w:r w:rsidR="003C1D85" w:rsidRPr="006134BE">
        <w:rPr>
          <w:rFonts w:ascii="標楷體" w:eastAsia="標楷體" w:hAnsi="標楷體" w:hint="eastAsia"/>
          <w:spacing w:val="6"/>
          <w:sz w:val="28"/>
          <w:szCs w:val="28"/>
        </w:rPr>
        <w:t>會</w:t>
      </w:r>
      <w:r w:rsidR="00E14BDF" w:rsidRPr="006134BE">
        <w:rPr>
          <w:rFonts w:ascii="標楷體" w:eastAsia="標楷體" w:hAnsi="標楷體" w:hint="eastAsia"/>
          <w:spacing w:val="4"/>
          <w:kern w:val="0"/>
          <w:sz w:val="28"/>
          <w:szCs w:val="28"/>
        </w:rPr>
        <w:t>１０４年</w:t>
      </w:r>
      <w:r w:rsidR="00E14BDF" w:rsidRPr="006134BE">
        <w:rPr>
          <w:rFonts w:ascii="標楷體" w:eastAsia="標楷體" w:hAnsi="標楷體" w:hint="eastAsia"/>
          <w:spacing w:val="6"/>
          <w:sz w:val="28"/>
          <w:szCs w:val="28"/>
        </w:rPr>
        <w:t>已通過ＴＴＱＳ訓練機構版，可開辦課程及有提供教室外借</w:t>
      </w:r>
      <w:r w:rsidR="003C1D85" w:rsidRPr="006134BE">
        <w:rPr>
          <w:rFonts w:ascii="標楷體" w:eastAsia="標楷體" w:hAnsi="標楷體" w:hint="eastAsia"/>
          <w:spacing w:val="6"/>
          <w:sz w:val="28"/>
          <w:szCs w:val="28"/>
        </w:rPr>
        <w:t>，</w:t>
      </w:r>
    </w:p>
    <w:p w:rsidR="00E14BDF" w:rsidRPr="006134BE" w:rsidRDefault="006134BE" w:rsidP="006134BE">
      <w:pPr>
        <w:spacing w:line="400" w:lineRule="exact"/>
        <w:ind w:left="584" w:hangingChars="200" w:hanging="584"/>
        <w:jc w:val="both"/>
        <w:rPr>
          <w:rFonts w:ascii="標楷體" w:eastAsia="標楷體" w:hAnsi="標楷體" w:cs="細明體"/>
          <w:spacing w:val="6"/>
          <w:sz w:val="28"/>
          <w:szCs w:val="28"/>
        </w:rPr>
      </w:pPr>
      <w:r>
        <w:rPr>
          <w:rFonts w:ascii="標楷體" w:eastAsia="標楷體" w:hAnsi="標楷體" w:hint="eastAsia"/>
          <w:spacing w:val="6"/>
          <w:sz w:val="28"/>
          <w:szCs w:val="28"/>
        </w:rPr>
        <w:t xml:space="preserve">     </w:t>
      </w:r>
      <w:r w:rsidR="00E14BDF" w:rsidRPr="006134BE">
        <w:rPr>
          <w:rFonts w:ascii="標楷體" w:eastAsia="標楷體" w:hAnsi="標楷體" w:cs="細明體" w:hint="eastAsia"/>
          <w:spacing w:val="6"/>
          <w:sz w:val="28"/>
          <w:szCs w:val="28"/>
        </w:rPr>
        <w:t>詳如附件二。</w:t>
      </w:r>
    </w:p>
    <w:p w:rsidR="00E14BDF" w:rsidRPr="0086662E" w:rsidRDefault="00E14BDF" w:rsidP="003C68A0">
      <w:pPr>
        <w:spacing w:beforeLines="50"/>
        <w:ind w:leftChars="50" w:left="120"/>
        <w:rPr>
          <w:rFonts w:ascii="標楷體" w:eastAsia="標楷體" w:hAnsi="標楷體"/>
          <w:b/>
          <w:color w:val="FF0000"/>
          <w:spacing w:val="2"/>
          <w:sz w:val="52"/>
          <w:szCs w:val="52"/>
          <w:bdr w:val="single" w:sz="4" w:space="0" w:color="auto"/>
        </w:rPr>
      </w:pPr>
      <w:r w:rsidRPr="0086662E">
        <w:rPr>
          <w:rFonts w:ascii="標楷體" w:eastAsia="標楷體" w:hAnsi="標楷體" w:hint="eastAsia"/>
          <w:b/>
          <w:color w:val="FF0000"/>
          <w:spacing w:val="2"/>
          <w:sz w:val="52"/>
          <w:szCs w:val="52"/>
          <w:bdr w:val="single" w:sz="4" w:space="0" w:color="auto"/>
        </w:rPr>
        <w:t>本會公告之最新重要訊息</w:t>
      </w:r>
    </w:p>
    <w:p w:rsidR="00D64B2D" w:rsidRPr="00B42F98" w:rsidRDefault="00E14BDF" w:rsidP="00B42F98">
      <w:pPr>
        <w:spacing w:line="340" w:lineRule="exact"/>
        <w:ind w:leftChars="50" w:left="667" w:hangingChars="190" w:hanging="547"/>
        <w:rPr>
          <w:rFonts w:ascii="標楷體" w:eastAsia="標楷體" w:hAnsi="標楷體"/>
          <w:b/>
          <w:color w:val="FF0000"/>
          <w:spacing w:val="14"/>
          <w:szCs w:val="24"/>
        </w:rPr>
      </w:pPr>
      <w:r w:rsidRPr="00B42F98">
        <w:rPr>
          <w:rFonts w:ascii="標楷體" w:eastAsia="標楷體" w:hAnsi="標楷體" w:hint="eastAsia"/>
          <w:spacing w:val="4"/>
          <w:sz w:val="28"/>
          <w:szCs w:val="28"/>
        </w:rPr>
        <w:t>一、</w:t>
      </w:r>
      <w:r w:rsidR="00B42F98" w:rsidRPr="00B42F98">
        <w:rPr>
          <w:rFonts w:ascii="標楷體" w:eastAsia="標楷體" w:hAnsi="標楷體" w:cs="DFKaiShu-SB-Estd-BF" w:hint="eastAsia"/>
          <w:b/>
          <w:color w:val="FF0000"/>
          <w:kern w:val="0"/>
          <w:szCs w:val="24"/>
        </w:rPr>
        <w:t>勞工保險普通事故保險費率自</w:t>
      </w:r>
      <w:r w:rsidR="00B42F98" w:rsidRPr="00B42F98">
        <w:rPr>
          <w:rFonts w:ascii="標楷體" w:eastAsia="標楷體" w:hAnsi="標楷體" w:cs="DFKaiShu-SB-Estd-BF"/>
          <w:b/>
          <w:color w:val="FF0000"/>
          <w:kern w:val="0"/>
          <w:szCs w:val="24"/>
        </w:rPr>
        <w:t>104</w:t>
      </w:r>
      <w:r w:rsidR="00B42F98" w:rsidRPr="00B42F98">
        <w:rPr>
          <w:rFonts w:ascii="標楷體" w:eastAsia="標楷體" w:hAnsi="標楷體" w:cs="DFKaiShu-SB-Estd-BF" w:hint="eastAsia"/>
          <w:b/>
          <w:color w:val="FF0000"/>
          <w:kern w:val="0"/>
          <w:szCs w:val="24"/>
        </w:rPr>
        <w:t>年</w:t>
      </w:r>
      <w:r w:rsidR="00B42F98" w:rsidRPr="00B42F98">
        <w:rPr>
          <w:rFonts w:ascii="標楷體" w:eastAsia="標楷體" w:hAnsi="標楷體" w:cs="DFKaiShu-SB-Estd-BF"/>
          <w:b/>
          <w:color w:val="FF0000"/>
          <w:kern w:val="0"/>
          <w:szCs w:val="24"/>
        </w:rPr>
        <w:t>1</w:t>
      </w:r>
      <w:r w:rsidR="00B42F98" w:rsidRPr="00B42F98">
        <w:rPr>
          <w:rFonts w:ascii="標楷體" w:eastAsia="標楷體" w:hAnsi="標楷體" w:cs="DFKaiShu-SB-Estd-BF" w:hint="eastAsia"/>
          <w:b/>
          <w:color w:val="FF0000"/>
          <w:kern w:val="0"/>
          <w:szCs w:val="24"/>
        </w:rPr>
        <w:t>月</w:t>
      </w:r>
      <w:r w:rsidR="00B42F98" w:rsidRPr="00B42F98">
        <w:rPr>
          <w:rFonts w:ascii="標楷體" w:eastAsia="標楷體" w:hAnsi="標楷體" w:cs="DFKaiShu-SB-Estd-BF"/>
          <w:b/>
          <w:color w:val="FF0000"/>
          <w:kern w:val="0"/>
          <w:szCs w:val="24"/>
        </w:rPr>
        <w:t>1</w:t>
      </w:r>
      <w:r w:rsidR="00B42F98" w:rsidRPr="00B42F98">
        <w:rPr>
          <w:rFonts w:ascii="標楷體" w:eastAsia="標楷體" w:hAnsi="標楷體" w:cs="DFKaiShu-SB-Estd-BF" w:hint="eastAsia"/>
          <w:b/>
          <w:color w:val="FF0000"/>
          <w:kern w:val="0"/>
          <w:szCs w:val="24"/>
        </w:rPr>
        <w:t>日起由</w:t>
      </w:r>
      <w:r w:rsidR="00B42F98" w:rsidRPr="00B42F98">
        <w:rPr>
          <w:rFonts w:ascii="標楷體" w:eastAsia="標楷體" w:hAnsi="標楷體" w:cs="DFKaiShu-SB-Estd-BF"/>
          <w:b/>
          <w:color w:val="FF0000"/>
          <w:kern w:val="0"/>
          <w:szCs w:val="24"/>
        </w:rPr>
        <w:t>8.5</w:t>
      </w:r>
      <w:r w:rsidR="00B42F98" w:rsidRPr="00B42F98">
        <w:rPr>
          <w:rFonts w:ascii="標楷體" w:eastAsia="標楷體" w:hAnsi="標楷體" w:cs="DFKaiShu-SB-Estd-BF" w:hint="eastAsia"/>
          <w:b/>
          <w:color w:val="FF0000"/>
          <w:kern w:val="0"/>
          <w:szCs w:val="24"/>
        </w:rPr>
        <w:t>％調整為</w:t>
      </w:r>
      <w:r w:rsidR="00B42F98" w:rsidRPr="00B42F98">
        <w:rPr>
          <w:rFonts w:ascii="標楷體" w:eastAsia="標楷體" w:hAnsi="標楷體" w:cs="DFKaiShu-SB-Estd-BF"/>
          <w:b/>
          <w:color w:val="FF0000"/>
          <w:kern w:val="0"/>
          <w:szCs w:val="24"/>
        </w:rPr>
        <w:t>9</w:t>
      </w:r>
      <w:r w:rsidR="00B42F98" w:rsidRPr="00B42F98">
        <w:rPr>
          <w:rFonts w:ascii="標楷體" w:eastAsia="標楷體" w:hAnsi="標楷體" w:cs="DFKaiShu-SB-Estd-BF" w:hint="eastAsia"/>
          <w:b/>
          <w:color w:val="FF0000"/>
          <w:kern w:val="0"/>
          <w:szCs w:val="24"/>
        </w:rPr>
        <w:t>％計算</w:t>
      </w:r>
      <w:r w:rsidR="00B42F98" w:rsidRPr="00B42F98">
        <w:rPr>
          <w:rFonts w:ascii="標楷體" w:eastAsia="標楷體" w:hAnsi="標楷體" w:hint="eastAsia"/>
          <w:b/>
          <w:color w:val="FF0000"/>
          <w:szCs w:val="24"/>
        </w:rPr>
        <w:t>。</w:t>
      </w:r>
      <w:r w:rsidRPr="00B42F98">
        <w:rPr>
          <w:rFonts w:ascii="標楷體" w:eastAsia="標楷體" w:hAnsi="標楷體" w:hint="eastAsia"/>
          <w:b/>
          <w:color w:val="FF0000"/>
          <w:spacing w:val="14"/>
          <w:szCs w:val="24"/>
        </w:rPr>
        <w:t>勞保費最低投保</w:t>
      </w:r>
    </w:p>
    <w:p w:rsidR="00E14BDF" w:rsidRPr="00B42F98" w:rsidRDefault="00D64B2D" w:rsidP="00B42F98">
      <w:pPr>
        <w:spacing w:line="340" w:lineRule="exact"/>
        <w:ind w:leftChars="50" w:left="576" w:hangingChars="190" w:hanging="456"/>
        <w:rPr>
          <w:rFonts w:ascii="標楷體" w:eastAsia="標楷體" w:hAnsi="標楷體"/>
          <w:b/>
          <w:color w:val="FF0000"/>
          <w:spacing w:val="14"/>
          <w:szCs w:val="24"/>
        </w:rPr>
      </w:pPr>
      <w:r w:rsidRPr="00B42F98">
        <w:rPr>
          <w:rFonts w:ascii="標楷體" w:eastAsia="標楷體" w:hAnsi="標楷體" w:hint="eastAsia"/>
          <w:color w:val="FF0000"/>
          <w:szCs w:val="24"/>
        </w:rPr>
        <w:t xml:space="preserve">     </w:t>
      </w:r>
      <w:r w:rsidR="00E14BDF" w:rsidRPr="00B42F98">
        <w:rPr>
          <w:rFonts w:ascii="標楷體" w:eastAsia="標楷體" w:hAnsi="標楷體" w:hint="eastAsia"/>
          <w:b/>
          <w:color w:val="FF0000"/>
          <w:spacing w:val="14"/>
          <w:szCs w:val="24"/>
        </w:rPr>
        <w:t>薪資為１９２７３元</w:t>
      </w:r>
      <w:r w:rsidR="00E14BDF" w:rsidRPr="00B42F98">
        <w:rPr>
          <w:rFonts w:ascii="標楷體" w:eastAsia="標楷體" w:hAnsi="標楷體" w:hint="eastAsia"/>
          <w:color w:val="FF0000"/>
          <w:szCs w:val="24"/>
        </w:rPr>
        <w:t>，</w:t>
      </w:r>
      <w:r w:rsidR="00A72848" w:rsidRPr="00A72848">
        <w:rPr>
          <w:rFonts w:ascii="標楷體" w:eastAsia="標楷體" w:hAnsi="標楷體" w:hint="eastAsia"/>
          <w:b/>
          <w:color w:val="FF0000"/>
          <w:szCs w:val="24"/>
        </w:rPr>
        <w:t>健保</w:t>
      </w:r>
      <w:r w:rsidR="00E14BDF" w:rsidRPr="00A72848">
        <w:rPr>
          <w:rFonts w:ascii="標楷體" w:eastAsia="標楷體" w:hAnsi="標楷體" w:hint="eastAsia"/>
          <w:b/>
          <w:color w:val="FF0000"/>
          <w:spacing w:val="14"/>
          <w:szCs w:val="24"/>
        </w:rPr>
        <w:t>費</w:t>
      </w:r>
      <w:r w:rsidR="00E14BDF" w:rsidRPr="00B42F98">
        <w:rPr>
          <w:rFonts w:ascii="標楷體" w:eastAsia="標楷體" w:hAnsi="標楷體" w:hint="eastAsia"/>
          <w:b/>
          <w:color w:val="FF0000"/>
          <w:spacing w:val="14"/>
          <w:szCs w:val="24"/>
        </w:rPr>
        <w:t>最低投保薪資調整為２２８００元。</w:t>
      </w:r>
    </w:p>
    <w:p w:rsidR="00D64B2D" w:rsidRPr="00E73659" w:rsidRDefault="00E14BDF" w:rsidP="00EE31D5">
      <w:pPr>
        <w:spacing w:line="340" w:lineRule="exact"/>
        <w:ind w:leftChars="50" w:left="606" w:hangingChars="190" w:hanging="486"/>
        <w:rPr>
          <w:rFonts w:ascii="標楷體" w:eastAsia="標楷體" w:hAnsi="標楷體"/>
          <w:color w:val="FF0000"/>
          <w:spacing w:val="4"/>
          <w:szCs w:val="24"/>
        </w:rPr>
      </w:pPr>
      <w:r w:rsidRPr="00D64B2D">
        <w:rPr>
          <w:rFonts w:ascii="標楷體" w:eastAsia="標楷體" w:hAnsi="標楷體" w:hint="eastAsia"/>
          <w:spacing w:val="8"/>
          <w:szCs w:val="24"/>
        </w:rPr>
        <w:t>二、</w:t>
      </w:r>
      <w:r w:rsidRPr="005F43D5">
        <w:rPr>
          <w:rFonts w:ascii="標楷體" w:eastAsia="標楷體" w:hAnsi="標楷體" w:hint="eastAsia"/>
          <w:spacing w:val="4"/>
          <w:szCs w:val="24"/>
        </w:rPr>
        <w:t>立法院通過修正勞工保險條例</w:t>
      </w:r>
      <w:r w:rsidR="00D64B2D" w:rsidRPr="005F43D5">
        <w:rPr>
          <w:rFonts w:ascii="標楷體" w:eastAsia="標楷體" w:hAnsi="標楷體" w:hint="eastAsia"/>
          <w:spacing w:val="4"/>
          <w:szCs w:val="24"/>
        </w:rPr>
        <w:t>之</w:t>
      </w:r>
      <w:r w:rsidRPr="005F43D5">
        <w:rPr>
          <w:rFonts w:ascii="標楷體" w:eastAsia="標楷體" w:hAnsi="標楷體" w:hint="eastAsia"/>
          <w:spacing w:val="4"/>
          <w:szCs w:val="24"/>
        </w:rPr>
        <w:t>規定，</w:t>
      </w:r>
      <w:r w:rsidR="00D64B2D" w:rsidRPr="005F43D5">
        <w:rPr>
          <w:rFonts w:ascii="標楷體" w:eastAsia="標楷體" w:hAnsi="標楷體" w:hint="eastAsia"/>
          <w:spacing w:val="4"/>
          <w:szCs w:val="24"/>
        </w:rPr>
        <w:t>有關</w:t>
      </w:r>
      <w:r w:rsidRPr="005F43D5">
        <w:rPr>
          <w:rFonts w:ascii="標楷體" w:eastAsia="標楷體" w:hAnsi="標楷體" w:hint="eastAsia"/>
          <w:color w:val="FF0000"/>
          <w:spacing w:val="4"/>
          <w:szCs w:val="24"/>
        </w:rPr>
        <w:t>投保年齡</w:t>
      </w:r>
      <w:r w:rsidR="00D64B2D" w:rsidRPr="005F43D5">
        <w:rPr>
          <w:rFonts w:ascii="標楷體" w:eastAsia="標楷體" w:hAnsi="標楷體" w:hint="eastAsia"/>
          <w:color w:val="FF0000"/>
          <w:spacing w:val="4"/>
          <w:szCs w:val="24"/>
        </w:rPr>
        <w:t>由</w:t>
      </w:r>
      <w:r w:rsidR="00D336FC" w:rsidRPr="005F43D5">
        <w:rPr>
          <w:rFonts w:ascii="標楷體" w:eastAsia="標楷體" w:hAnsi="標楷體" w:hint="eastAsia"/>
          <w:color w:val="FF0000"/>
          <w:spacing w:val="4"/>
          <w:szCs w:val="24"/>
        </w:rPr>
        <w:t>原60歲</w:t>
      </w:r>
      <w:r w:rsidRPr="005F43D5">
        <w:rPr>
          <w:rFonts w:ascii="標楷體" w:eastAsia="標楷體" w:hAnsi="標楷體" w:hint="eastAsia"/>
          <w:color w:val="FF0000"/>
          <w:spacing w:val="4"/>
          <w:szCs w:val="24"/>
        </w:rPr>
        <w:t>延後至65</w:t>
      </w:r>
      <w:r w:rsidR="00D336FC" w:rsidRPr="005F43D5">
        <w:rPr>
          <w:rFonts w:ascii="標楷體" w:eastAsia="標楷體" w:hAnsi="標楷體" w:hint="eastAsia"/>
          <w:color w:val="FF0000"/>
          <w:spacing w:val="4"/>
          <w:szCs w:val="24"/>
        </w:rPr>
        <w:t>歲</w:t>
      </w:r>
      <w:r w:rsidR="00F72C72">
        <w:rPr>
          <w:rFonts w:ascii="標楷體" w:eastAsia="標楷體" w:hAnsi="標楷體" w:hint="eastAsia"/>
          <w:color w:val="FF0000"/>
          <w:spacing w:val="4"/>
          <w:szCs w:val="24"/>
        </w:rPr>
        <w:t>；</w:t>
      </w:r>
      <w:r w:rsidR="00D336FC" w:rsidRPr="00E73659">
        <w:rPr>
          <w:rFonts w:ascii="標楷體" w:eastAsia="標楷體" w:hAnsi="標楷體" w:hint="eastAsia"/>
          <w:color w:val="FF0000"/>
          <w:spacing w:val="4"/>
          <w:szCs w:val="24"/>
        </w:rPr>
        <w:t>首</w:t>
      </w:r>
      <w:r w:rsidRPr="00E73659">
        <w:rPr>
          <w:rFonts w:ascii="標楷體" w:eastAsia="標楷體" w:hAnsi="標楷體" w:hint="eastAsia"/>
          <w:color w:val="FF0000"/>
          <w:spacing w:val="4"/>
          <w:szCs w:val="24"/>
        </w:rPr>
        <w:t>次參加勞</w:t>
      </w:r>
    </w:p>
    <w:p w:rsidR="00E14BDF" w:rsidRPr="005F43D5" w:rsidRDefault="00EE31D5" w:rsidP="00EE31D5">
      <w:pPr>
        <w:spacing w:line="340" w:lineRule="exact"/>
        <w:ind w:leftChars="50" w:left="591" w:hangingChars="190" w:hanging="471"/>
        <w:rPr>
          <w:rFonts w:ascii="標楷體" w:eastAsia="標楷體" w:hAnsi="標楷體"/>
          <w:spacing w:val="4"/>
          <w:szCs w:val="24"/>
        </w:rPr>
      </w:pPr>
      <w:r w:rsidRPr="00E73659">
        <w:rPr>
          <w:rFonts w:ascii="標楷體" w:eastAsia="標楷體" w:hAnsi="標楷體" w:hint="eastAsia"/>
          <w:color w:val="FF0000"/>
          <w:spacing w:val="4"/>
          <w:szCs w:val="24"/>
        </w:rPr>
        <w:t xml:space="preserve"> </w:t>
      </w:r>
      <w:r w:rsidR="00D64B2D" w:rsidRPr="00E73659">
        <w:rPr>
          <w:rFonts w:ascii="標楷體" w:eastAsia="標楷體" w:hAnsi="標楷體" w:hint="eastAsia"/>
          <w:color w:val="FF0000"/>
          <w:spacing w:val="4"/>
          <w:szCs w:val="24"/>
        </w:rPr>
        <w:t xml:space="preserve">    </w:t>
      </w:r>
      <w:r w:rsidR="00E14BDF" w:rsidRPr="00E73659">
        <w:rPr>
          <w:rFonts w:ascii="標楷體" w:eastAsia="標楷體" w:hAnsi="標楷體" w:hint="eastAsia"/>
          <w:color w:val="FF0000"/>
          <w:spacing w:val="4"/>
          <w:szCs w:val="24"/>
        </w:rPr>
        <w:t>保</w:t>
      </w:r>
      <w:r w:rsidR="00E14BDF" w:rsidRPr="005F43D5">
        <w:rPr>
          <w:rFonts w:ascii="標楷體" w:eastAsia="標楷體" w:hAnsi="標楷體" w:hint="eastAsia"/>
          <w:spacing w:val="4"/>
          <w:szCs w:val="24"/>
        </w:rPr>
        <w:t>的年齡由原規定</w:t>
      </w:r>
      <w:r w:rsidR="00D336FC" w:rsidRPr="005F43D5">
        <w:rPr>
          <w:rFonts w:ascii="標楷體" w:eastAsia="標楷體" w:hAnsi="標楷體" w:hint="eastAsia"/>
          <w:spacing w:val="4"/>
          <w:szCs w:val="24"/>
        </w:rPr>
        <w:t>60</w:t>
      </w:r>
      <w:r w:rsidR="00D64B2D" w:rsidRPr="005F43D5">
        <w:rPr>
          <w:rFonts w:ascii="標楷體" w:eastAsia="標楷體" w:hAnsi="標楷體" w:hint="eastAsia"/>
          <w:spacing w:val="4"/>
          <w:szCs w:val="24"/>
        </w:rPr>
        <w:t>歲</w:t>
      </w:r>
      <w:r w:rsidR="00E14BDF" w:rsidRPr="005F43D5">
        <w:rPr>
          <w:rFonts w:ascii="標楷體" w:eastAsia="標楷體" w:hAnsi="標楷體" w:hint="eastAsia"/>
          <w:spacing w:val="4"/>
          <w:szCs w:val="24"/>
        </w:rPr>
        <w:t>延至</w:t>
      </w:r>
      <w:r w:rsidR="00D336FC" w:rsidRPr="00E73659">
        <w:rPr>
          <w:rFonts w:ascii="標楷體" w:eastAsia="標楷體" w:hAnsi="標楷體" w:hint="eastAsia"/>
          <w:color w:val="FF0000"/>
          <w:spacing w:val="4"/>
          <w:szCs w:val="24"/>
        </w:rPr>
        <w:t>65</w:t>
      </w:r>
      <w:r w:rsidR="00E14BDF" w:rsidRPr="00E73659">
        <w:rPr>
          <w:rFonts w:ascii="標楷體" w:eastAsia="標楷體" w:hAnsi="標楷體" w:hint="eastAsia"/>
          <w:color w:val="FF0000"/>
          <w:spacing w:val="4"/>
          <w:szCs w:val="24"/>
        </w:rPr>
        <w:t>歲</w:t>
      </w:r>
      <w:r w:rsidR="00F72C72">
        <w:rPr>
          <w:rFonts w:ascii="標楷體" w:eastAsia="標楷體" w:hAnsi="標楷體" w:hint="eastAsia"/>
          <w:color w:val="FF0000"/>
          <w:spacing w:val="4"/>
          <w:szCs w:val="24"/>
        </w:rPr>
        <w:t>；</w:t>
      </w:r>
      <w:r w:rsidR="00D336FC" w:rsidRPr="005F43D5">
        <w:rPr>
          <w:rFonts w:ascii="標楷體" w:eastAsia="標楷體" w:hAnsi="標楷體" w:hint="eastAsia"/>
          <w:spacing w:val="4"/>
          <w:szCs w:val="24"/>
        </w:rPr>
        <w:t>另</w:t>
      </w:r>
      <w:r w:rsidR="00E14BDF" w:rsidRPr="005F43D5">
        <w:rPr>
          <w:rFonts w:ascii="標楷體" w:eastAsia="標楷體" w:hAnsi="標楷體" w:hint="eastAsia"/>
          <w:spacing w:val="4"/>
          <w:szCs w:val="24"/>
        </w:rPr>
        <w:t>勞保給付之請求權時效由二年延長至</w:t>
      </w:r>
      <w:r w:rsidR="00E14BDF" w:rsidRPr="005F43D5">
        <w:rPr>
          <w:rFonts w:ascii="標楷體" w:eastAsia="標楷體" w:hAnsi="標楷體" w:hint="eastAsia"/>
          <w:color w:val="FF0000"/>
          <w:spacing w:val="4"/>
          <w:szCs w:val="24"/>
        </w:rPr>
        <w:t>五</w:t>
      </w:r>
      <w:r w:rsidR="00E14BDF" w:rsidRPr="005F43D5">
        <w:rPr>
          <w:rFonts w:ascii="標楷體" w:eastAsia="標楷體" w:hAnsi="標楷體" w:hint="eastAsia"/>
          <w:spacing w:val="4"/>
          <w:szCs w:val="24"/>
        </w:rPr>
        <w:t>年。</w:t>
      </w:r>
    </w:p>
    <w:p w:rsidR="004B6FB0" w:rsidRDefault="00D336FC" w:rsidP="00EE31D5">
      <w:pPr>
        <w:spacing w:line="340" w:lineRule="exact"/>
        <w:ind w:leftChars="50" w:left="924" w:hangingChars="300" w:hanging="804"/>
        <w:rPr>
          <w:rFonts w:ascii="標楷體" w:eastAsia="標楷體" w:hAnsi="標楷體"/>
          <w:b/>
          <w:spacing w:val="6"/>
          <w:szCs w:val="24"/>
          <w:u w:val="single"/>
        </w:rPr>
      </w:pPr>
      <w:r w:rsidRPr="00D64B2D">
        <w:rPr>
          <w:rFonts w:ascii="標楷體" w:eastAsia="標楷體" w:hAnsi="標楷體" w:hint="eastAsia"/>
          <w:spacing w:val="14"/>
          <w:szCs w:val="24"/>
        </w:rPr>
        <w:t>三、</w:t>
      </w:r>
      <w:r w:rsidRPr="00D64B2D">
        <w:rPr>
          <w:rFonts w:ascii="標楷體" w:eastAsia="標楷體" w:hAnsi="標楷體" w:hint="eastAsia"/>
          <w:b/>
          <w:color w:val="FF0000"/>
          <w:spacing w:val="6"/>
          <w:szCs w:val="24"/>
        </w:rPr>
        <w:t>本會於每年５月１日起至５月１５日止，贈送五一勞動節實用精緻紀念品</w:t>
      </w:r>
      <w:r w:rsidRPr="00D64B2D">
        <w:rPr>
          <w:rFonts w:ascii="標楷體" w:eastAsia="標楷體" w:hAnsi="標楷體" w:hint="eastAsia"/>
          <w:spacing w:val="6"/>
          <w:szCs w:val="24"/>
        </w:rPr>
        <w:t>，</w:t>
      </w:r>
      <w:r w:rsidRPr="005F43D5">
        <w:rPr>
          <w:rFonts w:ascii="標楷體" w:eastAsia="標楷體" w:hAnsi="標楷體" w:hint="eastAsia"/>
          <w:b/>
          <w:spacing w:val="6"/>
          <w:szCs w:val="24"/>
          <w:u w:val="single"/>
        </w:rPr>
        <w:t>請入會滿一</w:t>
      </w:r>
    </w:p>
    <w:p w:rsidR="00D336FC" w:rsidRPr="00D64B2D" w:rsidRDefault="004B6FB0" w:rsidP="00EE31D5">
      <w:pPr>
        <w:spacing w:line="340" w:lineRule="exact"/>
        <w:ind w:leftChars="50" w:left="924" w:hangingChars="300" w:hanging="804"/>
        <w:rPr>
          <w:rFonts w:ascii="標楷體" w:eastAsia="標楷體" w:hAnsi="標楷體"/>
          <w:spacing w:val="6"/>
          <w:szCs w:val="24"/>
        </w:rPr>
      </w:pPr>
      <w:r>
        <w:rPr>
          <w:rFonts w:ascii="標楷體" w:eastAsia="標楷體" w:hAnsi="標楷體" w:hint="eastAsia"/>
          <w:spacing w:val="14"/>
          <w:szCs w:val="24"/>
        </w:rPr>
        <w:t xml:space="preserve">    </w:t>
      </w:r>
      <w:r w:rsidR="00D336FC" w:rsidRPr="005F43D5">
        <w:rPr>
          <w:rFonts w:ascii="標楷體" w:eastAsia="標楷體" w:hAnsi="標楷體" w:hint="eastAsia"/>
          <w:b/>
          <w:spacing w:val="6"/>
          <w:szCs w:val="24"/>
          <w:u w:val="single"/>
        </w:rPr>
        <w:t>年</w:t>
      </w:r>
      <w:r w:rsidR="00D336FC" w:rsidRPr="00A33D09">
        <w:rPr>
          <w:rFonts w:ascii="標楷體" w:eastAsia="標楷體" w:hAnsi="標楷體" w:hint="eastAsia"/>
          <w:b/>
          <w:spacing w:val="6"/>
          <w:szCs w:val="24"/>
          <w:u w:val="single"/>
        </w:rPr>
        <w:t>以上</w:t>
      </w:r>
      <w:r w:rsidR="00D336FC" w:rsidRPr="00D64B2D">
        <w:rPr>
          <w:rFonts w:ascii="標楷體" w:eastAsia="標楷體" w:hAnsi="標楷體" w:hint="eastAsia"/>
          <w:spacing w:val="6"/>
          <w:szCs w:val="24"/>
        </w:rPr>
        <w:t>之會員於該期間內前來工會領取，逾期不再補發。</w:t>
      </w:r>
      <w:r w:rsidR="00D336FC" w:rsidRPr="00D64B2D">
        <w:rPr>
          <w:rFonts w:ascii="標楷體" w:eastAsia="標楷體" w:hAnsi="標楷體" w:hint="eastAsia"/>
          <w:b/>
          <w:spacing w:val="6"/>
          <w:szCs w:val="24"/>
        </w:rPr>
        <w:t>(</w:t>
      </w:r>
      <w:r w:rsidR="00D336FC" w:rsidRPr="00D64B2D">
        <w:rPr>
          <w:rFonts w:ascii="標楷體" w:eastAsia="標楷體" w:hAnsi="標楷體" w:cs="細明體" w:hint="eastAsia"/>
          <w:b/>
          <w:spacing w:val="6"/>
          <w:szCs w:val="24"/>
        </w:rPr>
        <w:t>本會不再另行通知)</w:t>
      </w:r>
    </w:p>
    <w:p w:rsidR="00193F9D" w:rsidRDefault="00D336FC" w:rsidP="00EE31D5">
      <w:pPr>
        <w:spacing w:line="340" w:lineRule="exact"/>
        <w:ind w:leftChars="50" w:left="632" w:hangingChars="200" w:hanging="512"/>
        <w:rPr>
          <w:rFonts w:ascii="標楷體" w:eastAsia="標楷體" w:hAnsi="標楷體"/>
          <w:spacing w:val="8"/>
          <w:szCs w:val="24"/>
        </w:rPr>
      </w:pPr>
      <w:r w:rsidRPr="00D64B2D">
        <w:rPr>
          <w:rFonts w:ascii="標楷體" w:eastAsia="標楷體" w:hAnsi="標楷體" w:hint="eastAsia"/>
          <w:spacing w:val="8"/>
          <w:szCs w:val="24"/>
        </w:rPr>
        <w:t>四、</w:t>
      </w:r>
      <w:r w:rsidR="005F43D5" w:rsidRPr="00E73659">
        <w:rPr>
          <w:rFonts w:ascii="標楷體" w:eastAsia="標楷體" w:hAnsi="標楷體" w:hint="eastAsia"/>
          <w:b/>
          <w:color w:val="FF0000"/>
          <w:spacing w:val="8"/>
          <w:szCs w:val="24"/>
        </w:rPr>
        <w:t>每</w:t>
      </w:r>
      <w:r w:rsidRPr="00E73659">
        <w:rPr>
          <w:rFonts w:ascii="標楷體" w:eastAsia="標楷體" w:hAnsi="標楷體" w:hint="eastAsia"/>
          <w:b/>
          <w:color w:val="FF0000"/>
          <w:spacing w:val="2"/>
          <w:szCs w:val="24"/>
        </w:rPr>
        <w:t>年</w:t>
      </w:r>
      <w:r w:rsidR="00193F9D">
        <w:rPr>
          <w:rFonts w:ascii="標楷體" w:eastAsia="標楷體" w:hAnsi="標楷體" w:hint="eastAsia"/>
          <w:b/>
          <w:color w:val="FF0000"/>
          <w:spacing w:val="2"/>
          <w:szCs w:val="24"/>
        </w:rPr>
        <w:t>勞動部</w:t>
      </w:r>
      <w:r w:rsidR="00A72848" w:rsidRPr="00F72C72">
        <w:rPr>
          <w:rFonts w:ascii="標楷體" w:eastAsia="標楷體" w:hAnsi="標楷體" w:hint="eastAsia"/>
          <w:b/>
          <w:color w:val="FF0000"/>
          <w:spacing w:val="8"/>
          <w:szCs w:val="24"/>
        </w:rPr>
        <w:t>勞工保險局</w:t>
      </w:r>
      <w:r w:rsidRPr="00F72C72">
        <w:rPr>
          <w:rFonts w:ascii="標楷體" w:eastAsia="標楷體" w:hAnsi="標楷體" w:hint="eastAsia"/>
          <w:b/>
          <w:color w:val="FF0000"/>
          <w:spacing w:val="8"/>
          <w:szCs w:val="24"/>
        </w:rPr>
        <w:t>辦</w:t>
      </w:r>
      <w:r w:rsidRPr="00E73659">
        <w:rPr>
          <w:rFonts w:ascii="標楷體" w:eastAsia="標楷體" w:hAnsi="標楷體" w:hint="eastAsia"/>
          <w:b/>
          <w:color w:val="FF0000"/>
          <w:spacing w:val="8"/>
          <w:szCs w:val="24"/>
        </w:rPr>
        <w:t>理勞工紓困貸款</w:t>
      </w:r>
      <w:r w:rsidRPr="00D64B2D">
        <w:rPr>
          <w:rFonts w:ascii="標楷體" w:eastAsia="標楷體" w:hAnsi="標楷體" w:hint="eastAsia"/>
          <w:spacing w:val="8"/>
          <w:szCs w:val="24"/>
        </w:rPr>
        <w:t>，請會員隨時注意媒體報導或上勞</w:t>
      </w:r>
      <w:r w:rsidR="00C630A6">
        <w:rPr>
          <w:rFonts w:ascii="標楷體" w:eastAsia="標楷體" w:hAnsi="標楷體" w:hint="eastAsia"/>
          <w:spacing w:val="8"/>
          <w:szCs w:val="24"/>
        </w:rPr>
        <w:t>保局</w:t>
      </w:r>
      <w:r w:rsidRPr="00D64B2D">
        <w:rPr>
          <w:rFonts w:ascii="標楷體" w:eastAsia="標楷體" w:hAnsi="標楷體" w:hint="eastAsia"/>
          <w:spacing w:val="8"/>
          <w:szCs w:val="24"/>
        </w:rPr>
        <w:t>網站查</w:t>
      </w:r>
    </w:p>
    <w:p w:rsidR="008E1853" w:rsidRDefault="00193F9D" w:rsidP="00EE31D5">
      <w:pPr>
        <w:spacing w:line="340" w:lineRule="exact"/>
        <w:ind w:leftChars="50" w:left="632" w:hangingChars="200" w:hanging="512"/>
        <w:rPr>
          <w:rFonts w:ascii="標楷體" w:eastAsia="標楷體" w:hAnsi="標楷體"/>
          <w:spacing w:val="8"/>
          <w:szCs w:val="24"/>
        </w:rPr>
      </w:pPr>
      <w:r>
        <w:rPr>
          <w:rFonts w:ascii="標楷體" w:eastAsia="標楷體" w:hAnsi="標楷體" w:hint="eastAsia"/>
          <w:spacing w:val="8"/>
          <w:szCs w:val="24"/>
        </w:rPr>
        <w:t xml:space="preserve">    </w:t>
      </w:r>
      <w:r w:rsidR="00D336FC" w:rsidRPr="00D64B2D">
        <w:rPr>
          <w:rFonts w:ascii="標楷體" w:eastAsia="標楷體" w:hAnsi="標楷體" w:hint="eastAsia"/>
          <w:spacing w:val="8"/>
          <w:szCs w:val="24"/>
        </w:rPr>
        <w:t>詢。依往年貸款辦法，</w:t>
      </w:r>
      <w:r w:rsidR="00D336FC" w:rsidRPr="00E73659">
        <w:rPr>
          <w:rFonts w:ascii="標楷體" w:eastAsia="標楷體" w:hAnsi="標楷體" w:hint="eastAsia"/>
          <w:color w:val="FF0000"/>
          <w:spacing w:val="8"/>
          <w:szCs w:val="24"/>
        </w:rPr>
        <w:t>貸款額度每人</w:t>
      </w:r>
      <w:r w:rsidR="00D336FC" w:rsidRPr="00E73659">
        <w:rPr>
          <w:rFonts w:ascii="標楷體" w:eastAsia="標楷體" w:hAnsi="標楷體" w:hint="eastAsia"/>
          <w:b/>
          <w:color w:val="FF0000"/>
          <w:spacing w:val="8"/>
          <w:szCs w:val="24"/>
        </w:rPr>
        <w:t>新台幣十萬元</w:t>
      </w:r>
      <w:r w:rsidR="00D336FC" w:rsidRPr="00D64B2D">
        <w:rPr>
          <w:rFonts w:ascii="標楷體" w:eastAsia="標楷體" w:hAnsi="標楷體" w:hint="eastAsia"/>
          <w:b/>
          <w:spacing w:val="8"/>
          <w:szCs w:val="24"/>
        </w:rPr>
        <w:t>，</w:t>
      </w:r>
      <w:r w:rsidR="00D336FC" w:rsidRPr="00D64B2D">
        <w:rPr>
          <w:rFonts w:ascii="標楷體" w:eastAsia="標楷體" w:hAnsi="標楷體" w:hint="eastAsia"/>
          <w:spacing w:val="8"/>
          <w:szCs w:val="24"/>
        </w:rPr>
        <w:t>申請人須有</w:t>
      </w:r>
      <w:r w:rsidR="00D336FC" w:rsidRPr="00E73659">
        <w:rPr>
          <w:rFonts w:ascii="標楷體" w:eastAsia="標楷體" w:hAnsi="標楷體" w:hint="eastAsia"/>
          <w:color w:val="FF0000"/>
          <w:spacing w:val="8"/>
          <w:szCs w:val="24"/>
        </w:rPr>
        <w:t>勞保保險年資</w:t>
      </w:r>
      <w:r w:rsidR="00D336FC" w:rsidRPr="00E73659">
        <w:rPr>
          <w:rFonts w:ascii="標楷體" w:eastAsia="標楷體" w:hAnsi="標楷體" w:hint="eastAsia"/>
          <w:b/>
          <w:color w:val="FF0000"/>
          <w:spacing w:val="8"/>
          <w:szCs w:val="24"/>
        </w:rPr>
        <w:t>15年</w:t>
      </w:r>
      <w:r w:rsidR="00D336FC" w:rsidRPr="00D64B2D">
        <w:rPr>
          <w:rFonts w:ascii="標楷體" w:eastAsia="標楷體" w:hAnsi="標楷體" w:hint="eastAsia"/>
          <w:spacing w:val="8"/>
          <w:szCs w:val="24"/>
        </w:rPr>
        <w:t>以</w:t>
      </w:r>
    </w:p>
    <w:p w:rsidR="00D336FC" w:rsidRPr="00ED7AD3" w:rsidRDefault="008E1853" w:rsidP="00EE31D5">
      <w:pPr>
        <w:spacing w:line="340" w:lineRule="exact"/>
        <w:ind w:leftChars="50" w:left="632" w:hangingChars="200" w:hanging="512"/>
        <w:rPr>
          <w:rFonts w:ascii="標楷體" w:eastAsia="標楷體" w:hAnsi="標楷體"/>
          <w:b/>
          <w:spacing w:val="8"/>
          <w:szCs w:val="24"/>
        </w:rPr>
      </w:pPr>
      <w:r>
        <w:rPr>
          <w:rFonts w:ascii="標楷體" w:eastAsia="標楷體" w:hAnsi="標楷體" w:hint="eastAsia"/>
          <w:spacing w:val="8"/>
          <w:szCs w:val="24"/>
        </w:rPr>
        <w:t xml:space="preserve">    </w:t>
      </w:r>
      <w:r w:rsidR="00D336FC" w:rsidRPr="00D64B2D">
        <w:rPr>
          <w:rFonts w:ascii="標楷體" w:eastAsia="標楷體" w:hAnsi="標楷體" w:hint="eastAsia"/>
          <w:spacing w:val="8"/>
          <w:szCs w:val="24"/>
        </w:rPr>
        <w:t>上且無向勞保局申貸勞工紓困貸款。</w:t>
      </w:r>
      <w:r w:rsidR="00F72C72" w:rsidRPr="00ED7AD3">
        <w:rPr>
          <w:rFonts w:ascii="標楷體" w:eastAsia="標楷體" w:hAnsi="標楷體" w:hint="eastAsia"/>
          <w:b/>
          <w:spacing w:val="8"/>
          <w:szCs w:val="24"/>
        </w:rPr>
        <w:t>(</w:t>
      </w:r>
      <w:r w:rsidR="00ED7AD3" w:rsidRPr="00ED7AD3">
        <w:rPr>
          <w:rFonts w:ascii="標楷體" w:eastAsia="標楷體" w:hAnsi="標楷體" w:hint="eastAsia"/>
          <w:b/>
          <w:spacing w:val="8"/>
          <w:szCs w:val="24"/>
        </w:rPr>
        <w:t>以</w:t>
      </w:r>
      <w:r w:rsidR="00F72C72" w:rsidRPr="00ED7AD3">
        <w:rPr>
          <w:rFonts w:ascii="標楷體" w:eastAsia="標楷體" w:hAnsi="標楷體" w:hint="eastAsia"/>
          <w:b/>
          <w:spacing w:val="8"/>
          <w:szCs w:val="24"/>
        </w:rPr>
        <w:t>勞保局</w:t>
      </w:r>
      <w:r w:rsidR="00ED7AD3" w:rsidRPr="00ED7AD3">
        <w:rPr>
          <w:rFonts w:ascii="標楷體" w:eastAsia="標楷體" w:hAnsi="標楷體" w:hint="eastAsia"/>
          <w:b/>
          <w:spacing w:val="8"/>
          <w:szCs w:val="24"/>
        </w:rPr>
        <w:t>公告為準)</w:t>
      </w:r>
    </w:p>
    <w:p w:rsidR="005F43D5" w:rsidRDefault="00D336FC" w:rsidP="00EE31D5">
      <w:pPr>
        <w:spacing w:line="340" w:lineRule="exact"/>
        <w:ind w:leftChars="50" w:left="599" w:hangingChars="190" w:hanging="479"/>
        <w:rPr>
          <w:rFonts w:ascii="標楷體" w:eastAsia="標楷體" w:hAnsi="標楷體"/>
          <w:spacing w:val="4"/>
          <w:szCs w:val="24"/>
        </w:rPr>
      </w:pPr>
      <w:r w:rsidRPr="00D64B2D">
        <w:rPr>
          <w:rFonts w:ascii="標楷體" w:eastAsia="標楷體" w:hAnsi="標楷體" w:hint="eastAsia"/>
          <w:spacing w:val="6"/>
          <w:szCs w:val="24"/>
        </w:rPr>
        <w:t>五、</w:t>
      </w:r>
      <w:r w:rsidRPr="00D64B2D">
        <w:rPr>
          <w:rFonts w:ascii="標楷體" w:eastAsia="標楷體" w:hAnsi="標楷體" w:hint="eastAsia"/>
          <w:spacing w:val="4"/>
          <w:szCs w:val="24"/>
        </w:rPr>
        <w:t>會員繳費後所持有本會製發的收據，敬請妥善保管，以便作為二代健保免繳補充保費證明</w:t>
      </w:r>
    </w:p>
    <w:p w:rsidR="00D336FC" w:rsidRPr="00D64B2D" w:rsidRDefault="005F43D5" w:rsidP="00EE31D5">
      <w:pPr>
        <w:spacing w:line="340" w:lineRule="exact"/>
        <w:ind w:leftChars="50" w:left="591" w:hangingChars="190" w:hanging="471"/>
        <w:rPr>
          <w:rFonts w:ascii="標楷體" w:eastAsia="標楷體" w:hAnsi="標楷體"/>
          <w:spacing w:val="4"/>
          <w:szCs w:val="24"/>
        </w:rPr>
      </w:pPr>
      <w:r>
        <w:rPr>
          <w:rFonts w:ascii="標楷體" w:eastAsia="標楷體" w:hAnsi="標楷體" w:hint="eastAsia"/>
          <w:spacing w:val="4"/>
          <w:szCs w:val="24"/>
        </w:rPr>
        <w:t xml:space="preserve">    </w:t>
      </w:r>
      <w:r w:rsidR="00D336FC" w:rsidRPr="00D64B2D">
        <w:rPr>
          <w:rFonts w:ascii="標楷體" w:eastAsia="標楷體" w:hAnsi="標楷體" w:hint="eastAsia"/>
          <w:spacing w:val="4"/>
          <w:szCs w:val="24"/>
        </w:rPr>
        <w:t>及年度申報所得稅之用。</w:t>
      </w:r>
    </w:p>
    <w:p w:rsidR="0012317D" w:rsidRPr="00D64B2D" w:rsidRDefault="00D336FC" w:rsidP="00EE31D5">
      <w:pPr>
        <w:spacing w:line="340" w:lineRule="exact"/>
        <w:ind w:leftChars="50" w:left="591" w:hangingChars="190" w:hanging="471"/>
        <w:rPr>
          <w:rFonts w:ascii="標楷體" w:eastAsia="標楷體" w:hAnsi="標楷體" w:cs="新細明體"/>
          <w:b/>
          <w:color w:val="000000"/>
          <w:spacing w:val="16"/>
          <w:kern w:val="0"/>
          <w:szCs w:val="24"/>
        </w:rPr>
      </w:pPr>
      <w:r w:rsidRPr="00D64B2D">
        <w:rPr>
          <w:rFonts w:ascii="標楷體" w:eastAsia="標楷體" w:hAnsi="標楷體" w:hint="eastAsia"/>
          <w:spacing w:val="4"/>
          <w:szCs w:val="24"/>
        </w:rPr>
        <w:t>六、</w:t>
      </w:r>
      <w:r w:rsidR="00FE49B2" w:rsidRPr="00D64B2D">
        <w:rPr>
          <w:rFonts w:ascii="標楷體" w:eastAsia="標楷體" w:hAnsi="標楷體" w:cs="新細明體" w:hint="eastAsia"/>
          <w:b/>
          <w:color w:val="000000"/>
          <w:spacing w:val="16"/>
          <w:kern w:val="0"/>
          <w:szCs w:val="24"/>
        </w:rPr>
        <w:t>職業工會自營作業者之勞工，可辦理以個人自</w:t>
      </w:r>
      <w:r w:rsidR="005F43D5">
        <w:rPr>
          <w:rFonts w:ascii="標楷體" w:eastAsia="標楷體" w:hAnsi="標楷體" w:cs="新細明體" w:hint="eastAsia"/>
          <w:b/>
          <w:color w:val="000000"/>
          <w:spacing w:val="16"/>
          <w:kern w:val="0"/>
          <w:szCs w:val="24"/>
        </w:rPr>
        <w:t>願</w:t>
      </w:r>
      <w:r w:rsidR="00FE49B2" w:rsidRPr="00D64B2D">
        <w:rPr>
          <w:rFonts w:ascii="標楷體" w:eastAsia="標楷體" w:hAnsi="標楷體" w:cs="新細明體" w:hint="eastAsia"/>
          <w:b/>
          <w:color w:val="000000"/>
          <w:spacing w:val="16"/>
          <w:kern w:val="0"/>
          <w:szCs w:val="24"/>
        </w:rPr>
        <w:t>提撥勞工退休金新制6%退休金</w:t>
      </w:r>
      <w:r w:rsidR="0012317D" w:rsidRPr="00D64B2D">
        <w:rPr>
          <w:rFonts w:ascii="標楷體" w:eastAsia="標楷體" w:hAnsi="標楷體" w:cs="新細明體" w:hint="eastAsia"/>
          <w:b/>
          <w:color w:val="000000"/>
          <w:spacing w:val="16"/>
          <w:kern w:val="0"/>
          <w:szCs w:val="24"/>
        </w:rPr>
        <w:t>!</w:t>
      </w:r>
    </w:p>
    <w:p w:rsidR="00EE31D5" w:rsidRDefault="0012317D" w:rsidP="00EE31D5">
      <w:pPr>
        <w:spacing w:line="340" w:lineRule="exact"/>
        <w:ind w:leftChars="50" w:left="637" w:hangingChars="190" w:hanging="517"/>
        <w:rPr>
          <w:rFonts w:ascii="標楷體" w:eastAsia="標楷體" w:hAnsi="標楷體" w:cs="Arial"/>
          <w:bCs/>
          <w:color w:val="000000"/>
          <w:kern w:val="0"/>
          <w:szCs w:val="24"/>
        </w:rPr>
      </w:pPr>
      <w:r w:rsidRPr="00D64B2D">
        <w:rPr>
          <w:rFonts w:ascii="標楷體" w:eastAsia="標楷體" w:hAnsi="標楷體" w:cs="新細明體" w:hint="eastAsia"/>
          <w:color w:val="000000"/>
          <w:spacing w:val="16"/>
          <w:kern w:val="0"/>
          <w:szCs w:val="24"/>
        </w:rPr>
        <w:t xml:space="preserve"> </w:t>
      </w:r>
      <w:r w:rsidR="00EE31D5">
        <w:rPr>
          <w:rFonts w:ascii="標楷體" w:eastAsia="標楷體" w:hAnsi="標楷體" w:cs="新細明體" w:hint="eastAsia"/>
          <w:color w:val="000000"/>
          <w:spacing w:val="16"/>
          <w:kern w:val="0"/>
          <w:szCs w:val="24"/>
        </w:rPr>
        <w:t xml:space="preserve"> </w:t>
      </w:r>
      <w:r w:rsidR="006519F5">
        <w:rPr>
          <w:rFonts w:ascii="標楷體" w:eastAsia="標楷體" w:hAnsi="標楷體" w:cs="新細明體" w:hint="eastAsia"/>
          <w:color w:val="000000"/>
          <w:spacing w:val="16"/>
          <w:kern w:val="0"/>
          <w:szCs w:val="24"/>
        </w:rPr>
        <w:t xml:space="preserve"> </w:t>
      </w:r>
      <w:r w:rsidR="00C630A6">
        <w:rPr>
          <w:rFonts w:ascii="標楷體" w:eastAsia="標楷體" w:hAnsi="標楷體" w:cs="新細明體" w:hint="eastAsia"/>
          <w:color w:val="000000"/>
          <w:spacing w:val="16"/>
          <w:kern w:val="0"/>
          <w:szCs w:val="24"/>
        </w:rPr>
        <w:t xml:space="preserve"> </w:t>
      </w:r>
      <w:r w:rsidR="00FE49B2" w:rsidRPr="00D64B2D">
        <w:rPr>
          <w:rFonts w:ascii="標楷體" w:eastAsia="標楷體" w:hAnsi="標楷體" w:cs="Arial"/>
          <w:bCs/>
          <w:color w:val="000000"/>
          <w:kern w:val="0"/>
          <w:szCs w:val="24"/>
        </w:rPr>
        <w:t>職業工會自營作業者之勞工，可以辦理以個人自願提撥勞工退休金新制6%退休金，存在勞保</w:t>
      </w:r>
    </w:p>
    <w:p w:rsidR="006519F5" w:rsidRDefault="00EE31D5" w:rsidP="00EE31D5">
      <w:pPr>
        <w:spacing w:line="340" w:lineRule="exact"/>
        <w:ind w:leftChars="50" w:left="576" w:hangingChars="190" w:hanging="456"/>
        <w:rPr>
          <w:rFonts w:ascii="標楷體" w:eastAsia="標楷體" w:hAnsi="標楷體" w:cs="Arial"/>
          <w:bCs/>
          <w:color w:val="000000"/>
          <w:kern w:val="0"/>
          <w:szCs w:val="24"/>
        </w:rPr>
      </w:pPr>
      <w:r>
        <w:rPr>
          <w:rFonts w:ascii="標楷體" w:eastAsia="標楷體" w:hAnsi="標楷體" w:cs="Arial" w:hint="eastAsia"/>
          <w:bCs/>
          <w:color w:val="000000"/>
          <w:kern w:val="0"/>
          <w:szCs w:val="24"/>
        </w:rPr>
        <w:t xml:space="preserve">     </w:t>
      </w:r>
      <w:r w:rsidR="00FE49B2" w:rsidRPr="00D64B2D">
        <w:rPr>
          <w:rFonts w:ascii="標楷體" w:eastAsia="標楷體" w:hAnsi="標楷體" w:cs="Arial"/>
          <w:bCs/>
          <w:color w:val="000000"/>
          <w:kern w:val="0"/>
          <w:szCs w:val="24"/>
        </w:rPr>
        <w:t>局的勞退個人專戶制度。職業工會自營作業者勞工以個人自願提撥勞工退休金新制6%，只要</w:t>
      </w:r>
    </w:p>
    <w:p w:rsidR="008E1853" w:rsidRDefault="00EE31D5" w:rsidP="00EE31D5">
      <w:pPr>
        <w:spacing w:line="340" w:lineRule="exact"/>
        <w:ind w:leftChars="50" w:left="576" w:hangingChars="190" w:hanging="456"/>
        <w:rPr>
          <w:rFonts w:ascii="標楷體" w:eastAsia="標楷體" w:hAnsi="標楷體" w:cs="Arial"/>
          <w:bCs/>
          <w:color w:val="000000"/>
          <w:kern w:val="0"/>
          <w:szCs w:val="24"/>
        </w:rPr>
      </w:pPr>
      <w:r>
        <w:rPr>
          <w:rFonts w:ascii="標楷體" w:eastAsia="標楷體" w:hAnsi="標楷體" w:cs="Arial" w:hint="eastAsia"/>
          <w:bCs/>
          <w:color w:val="000000"/>
          <w:kern w:val="0"/>
          <w:szCs w:val="24"/>
        </w:rPr>
        <w:t xml:space="preserve">     </w:t>
      </w:r>
      <w:r w:rsidR="00FE49B2" w:rsidRPr="00D64B2D">
        <w:rPr>
          <w:rFonts w:ascii="標楷體" w:eastAsia="標楷體" w:hAnsi="標楷體" w:cs="Arial"/>
          <w:bCs/>
          <w:color w:val="000000"/>
          <w:kern w:val="0"/>
          <w:szCs w:val="24"/>
        </w:rPr>
        <w:t>填寫自願提繳申請書及自動轉帳扣繳退休金約定書，並附國民身分證政反面影本，申請書加</w:t>
      </w:r>
    </w:p>
    <w:p w:rsidR="00FE49B2" w:rsidRDefault="008E1853" w:rsidP="00EE31D5">
      <w:pPr>
        <w:spacing w:line="340" w:lineRule="exact"/>
        <w:ind w:leftChars="50" w:left="576" w:hangingChars="190" w:hanging="456"/>
        <w:rPr>
          <w:rFonts w:ascii="標楷體" w:eastAsia="標楷體" w:hAnsi="標楷體" w:cs="Arial"/>
          <w:bCs/>
          <w:color w:val="000000"/>
          <w:kern w:val="0"/>
          <w:szCs w:val="24"/>
        </w:rPr>
      </w:pPr>
      <w:r>
        <w:rPr>
          <w:rFonts w:ascii="標楷體" w:eastAsia="標楷體" w:hAnsi="標楷體" w:cs="Arial" w:hint="eastAsia"/>
          <w:bCs/>
          <w:color w:val="000000"/>
          <w:kern w:val="0"/>
          <w:szCs w:val="24"/>
        </w:rPr>
        <w:t xml:space="preserve">     </w:t>
      </w:r>
      <w:r w:rsidR="00FE49B2" w:rsidRPr="00D64B2D">
        <w:rPr>
          <w:rFonts w:ascii="標楷體" w:eastAsia="標楷體" w:hAnsi="標楷體" w:cs="Arial"/>
          <w:bCs/>
          <w:color w:val="000000"/>
          <w:kern w:val="0"/>
          <w:szCs w:val="24"/>
        </w:rPr>
        <w:t>蓋本人印章，以掛號郵寄勞工保險局或派人親送勞保局。</w:t>
      </w:r>
      <w:r w:rsidR="005F43D5">
        <w:rPr>
          <w:rFonts w:ascii="標楷體" w:eastAsia="標楷體" w:hAnsi="標楷體" w:cs="Arial" w:hint="eastAsia"/>
          <w:bCs/>
          <w:color w:val="000000"/>
          <w:kern w:val="0"/>
          <w:szCs w:val="24"/>
        </w:rPr>
        <w:t>(自104年元月開始受理)</w:t>
      </w:r>
    </w:p>
    <w:p w:rsidR="00E73659" w:rsidRDefault="00E73659" w:rsidP="00EE31D5">
      <w:pPr>
        <w:spacing w:line="340" w:lineRule="exact"/>
        <w:ind w:leftChars="50" w:left="576" w:hangingChars="190" w:hanging="456"/>
        <w:rPr>
          <w:rFonts w:ascii="標楷體" w:eastAsia="標楷體" w:hAnsi="標楷體" w:cs="Arial"/>
          <w:bCs/>
          <w:color w:val="000000"/>
          <w:kern w:val="0"/>
          <w:szCs w:val="24"/>
        </w:rPr>
      </w:pPr>
    </w:p>
    <w:p w:rsidR="006134BE" w:rsidRDefault="006134BE" w:rsidP="00EE31D5">
      <w:pPr>
        <w:spacing w:line="340" w:lineRule="exact"/>
        <w:ind w:leftChars="50" w:left="576" w:hangingChars="190" w:hanging="456"/>
        <w:rPr>
          <w:rFonts w:ascii="標楷體" w:eastAsia="標楷體" w:hAnsi="標楷體" w:cs="Arial"/>
          <w:bCs/>
          <w:color w:val="000000"/>
          <w:kern w:val="0"/>
          <w:szCs w:val="24"/>
        </w:rPr>
      </w:pPr>
    </w:p>
    <w:p w:rsidR="00966D7C" w:rsidRPr="003C68A0" w:rsidRDefault="00966D7C" w:rsidP="00861C91">
      <w:pPr>
        <w:spacing w:line="700" w:lineRule="exact"/>
        <w:ind w:leftChars="100" w:left="240"/>
        <w:rPr>
          <w:rFonts w:ascii="標楷體" w:eastAsia="標楷體" w:hAnsi="標楷體"/>
          <w:b/>
          <w:color w:val="FF0000"/>
          <w:sz w:val="52"/>
          <w:szCs w:val="52"/>
          <w:bdr w:val="single" w:sz="4" w:space="0" w:color="auto"/>
        </w:rPr>
      </w:pPr>
      <w:r w:rsidRPr="003C68A0">
        <w:rPr>
          <w:rFonts w:ascii="標楷體" w:eastAsia="標楷體" w:hAnsi="標楷體" w:hint="eastAsia"/>
          <w:b/>
          <w:color w:val="FF0000"/>
          <w:sz w:val="52"/>
          <w:szCs w:val="52"/>
          <w:bdr w:val="single" w:sz="4" w:space="0" w:color="auto"/>
        </w:rPr>
        <w:t>勞保老年年金給付請領方式</w:t>
      </w:r>
    </w:p>
    <w:p w:rsidR="00966D7C" w:rsidRPr="00966D7C" w:rsidRDefault="000279C6" w:rsidP="000279C6">
      <w:pPr>
        <w:spacing w:line="400" w:lineRule="exact"/>
        <w:rPr>
          <w:rFonts w:ascii="標楷體" w:eastAsia="標楷體" w:hAnsi="標楷體"/>
          <w:b/>
          <w:color w:val="FF0000"/>
          <w:sz w:val="28"/>
          <w:szCs w:val="28"/>
        </w:rPr>
      </w:pPr>
      <w:r>
        <w:rPr>
          <w:rFonts w:ascii="標楷體" w:eastAsia="標楷體" w:hAnsi="標楷體" w:hint="eastAsia"/>
          <w:b/>
          <w:color w:val="FF0000"/>
          <w:sz w:val="40"/>
          <w:szCs w:val="40"/>
        </w:rPr>
        <w:t xml:space="preserve"> </w:t>
      </w:r>
      <w:r w:rsidR="00966D7C" w:rsidRPr="00966D7C">
        <w:rPr>
          <w:rFonts w:ascii="標楷體" w:eastAsia="標楷體" w:hAnsi="標楷體" w:hint="eastAsia"/>
          <w:b/>
          <w:color w:val="FF0000"/>
          <w:sz w:val="40"/>
          <w:szCs w:val="40"/>
        </w:rPr>
        <w:t>一、一次領條件</w:t>
      </w:r>
      <w:r w:rsidR="00966D7C">
        <w:rPr>
          <w:rFonts w:ascii="標楷體" w:eastAsia="標楷體" w:hAnsi="標楷體" w:hint="eastAsia"/>
          <w:b/>
          <w:color w:val="FF0000"/>
          <w:sz w:val="40"/>
          <w:szCs w:val="40"/>
        </w:rPr>
        <w:t xml:space="preserve"> </w:t>
      </w:r>
    </w:p>
    <w:p w:rsidR="00966D7C" w:rsidRPr="00966D7C" w:rsidRDefault="00966D7C" w:rsidP="00966D7C">
      <w:pPr>
        <w:spacing w:line="360" w:lineRule="exact"/>
        <w:rPr>
          <w:rFonts w:ascii="標楷體" w:eastAsia="標楷體" w:hAnsi="標楷體"/>
          <w:sz w:val="28"/>
          <w:szCs w:val="28"/>
        </w:rPr>
      </w:pPr>
      <w:r w:rsidRPr="00966D7C">
        <w:rPr>
          <w:rFonts w:ascii="標楷體" w:eastAsia="標楷體" w:hAnsi="標楷體" w:hint="eastAsia"/>
          <w:sz w:val="28"/>
          <w:szCs w:val="28"/>
        </w:rPr>
        <w:t xml:space="preserve"> (1)投保年資合計滿1年，男性年滿60歲或女性年滿55歲退職者。</w:t>
      </w:r>
    </w:p>
    <w:p w:rsidR="00966D7C" w:rsidRPr="00966D7C" w:rsidRDefault="00966D7C" w:rsidP="00966D7C">
      <w:pPr>
        <w:spacing w:line="360" w:lineRule="exact"/>
        <w:rPr>
          <w:rFonts w:ascii="標楷體" w:eastAsia="標楷體" w:hAnsi="標楷體"/>
          <w:sz w:val="28"/>
          <w:szCs w:val="28"/>
        </w:rPr>
      </w:pPr>
      <w:r w:rsidRPr="00966D7C">
        <w:rPr>
          <w:rFonts w:ascii="標楷體" w:eastAsia="標楷體" w:hAnsi="標楷體" w:hint="eastAsia"/>
          <w:sz w:val="28"/>
          <w:szCs w:val="28"/>
        </w:rPr>
        <w:t xml:space="preserve"> (2)投保年資合計滿15年，年滿55歲退職者。</w:t>
      </w:r>
    </w:p>
    <w:p w:rsidR="00966D7C" w:rsidRPr="00966D7C" w:rsidRDefault="00966D7C" w:rsidP="00966D7C">
      <w:pPr>
        <w:spacing w:line="360" w:lineRule="exact"/>
        <w:rPr>
          <w:rFonts w:ascii="標楷體" w:eastAsia="標楷體" w:hAnsi="標楷體"/>
          <w:sz w:val="28"/>
          <w:szCs w:val="28"/>
        </w:rPr>
      </w:pPr>
      <w:r w:rsidRPr="00966D7C">
        <w:rPr>
          <w:rFonts w:ascii="標楷體" w:eastAsia="標楷體" w:hAnsi="標楷體" w:hint="eastAsia"/>
          <w:sz w:val="28"/>
          <w:szCs w:val="28"/>
        </w:rPr>
        <w:t xml:space="preserve"> (3)在同一投保單位參加保險之年資合計滿25年退職者(不限年齡)。</w:t>
      </w:r>
    </w:p>
    <w:p w:rsidR="00966D7C" w:rsidRPr="00966D7C" w:rsidRDefault="00966D7C" w:rsidP="00966D7C">
      <w:pPr>
        <w:spacing w:line="340" w:lineRule="exact"/>
        <w:rPr>
          <w:rFonts w:ascii="標楷體" w:eastAsia="標楷體" w:hAnsi="標楷體"/>
          <w:sz w:val="28"/>
          <w:szCs w:val="28"/>
        </w:rPr>
      </w:pPr>
      <w:r w:rsidRPr="00966D7C">
        <w:rPr>
          <w:rFonts w:ascii="標楷體" w:eastAsia="標楷體" w:hAnsi="標楷體" w:hint="eastAsia"/>
          <w:sz w:val="28"/>
          <w:szCs w:val="28"/>
        </w:rPr>
        <w:t xml:space="preserve"> (4)投保年資合計滿25年，年滿50歲退職者(不必在同一投保單位)。</w:t>
      </w:r>
    </w:p>
    <w:p w:rsidR="00966D7C" w:rsidRDefault="00966D7C" w:rsidP="00966D7C">
      <w:pPr>
        <w:pBdr>
          <w:bottom w:val="dotted" w:sz="24" w:space="11" w:color="auto"/>
        </w:pBdr>
        <w:spacing w:line="340" w:lineRule="exact"/>
        <w:rPr>
          <w:rFonts w:ascii="標楷體" w:eastAsia="標楷體" w:hAnsi="標楷體"/>
          <w:b/>
          <w:color w:val="FF0000"/>
          <w:sz w:val="28"/>
          <w:szCs w:val="28"/>
          <w:u w:val="single"/>
        </w:rPr>
      </w:pPr>
      <w:r>
        <w:rPr>
          <w:rFonts w:ascii="標楷體" w:eastAsia="標楷體" w:hAnsi="標楷體" w:hint="eastAsia"/>
          <w:b/>
          <w:color w:val="FF0000"/>
          <w:sz w:val="28"/>
          <w:szCs w:val="28"/>
        </w:rPr>
        <w:t xml:space="preserve"> </w:t>
      </w:r>
      <w:r w:rsidRPr="00966D7C">
        <w:rPr>
          <w:rFonts w:ascii="標楷體" w:eastAsia="標楷體" w:hAnsi="標楷體" w:hint="eastAsia"/>
          <w:b/>
          <w:color w:val="FF0000"/>
          <w:sz w:val="28"/>
          <w:szCs w:val="28"/>
        </w:rPr>
        <w:t>計算標準：</w:t>
      </w:r>
      <w:r w:rsidRPr="00966D7C">
        <w:rPr>
          <w:rFonts w:ascii="標楷體" w:eastAsia="標楷體" w:hAnsi="標楷體" w:hint="eastAsia"/>
          <w:b/>
          <w:color w:val="FF0000"/>
          <w:sz w:val="28"/>
          <w:szCs w:val="28"/>
          <w:u w:val="single"/>
        </w:rPr>
        <w:t>（退休前3年的薪資平均值X勞保年資的基數）=１次領的金額!</w:t>
      </w:r>
    </w:p>
    <w:p w:rsidR="00966D7C" w:rsidRPr="00966D7C" w:rsidRDefault="00BC71BF" w:rsidP="00966D7C">
      <w:pPr>
        <w:spacing w:line="460" w:lineRule="exact"/>
        <w:rPr>
          <w:rFonts w:ascii="標楷體" w:eastAsia="標楷體" w:hAnsi="標楷體"/>
          <w:b/>
          <w:color w:val="FF0000"/>
          <w:sz w:val="40"/>
          <w:szCs w:val="40"/>
        </w:rPr>
      </w:pPr>
      <w:r>
        <w:rPr>
          <w:rFonts w:ascii="標楷體" w:eastAsia="標楷體" w:hAnsi="標楷體" w:hint="eastAsia"/>
          <w:b/>
          <w:color w:val="FF0000"/>
          <w:sz w:val="40"/>
          <w:szCs w:val="40"/>
        </w:rPr>
        <w:t xml:space="preserve"> </w:t>
      </w:r>
      <w:r w:rsidR="00966D7C" w:rsidRPr="00966D7C">
        <w:rPr>
          <w:rFonts w:ascii="標楷體" w:eastAsia="標楷體" w:hAnsi="標楷體" w:hint="eastAsia"/>
          <w:b/>
          <w:color w:val="FF0000"/>
          <w:sz w:val="40"/>
          <w:szCs w:val="40"/>
        </w:rPr>
        <w:t>二、月領條件</w:t>
      </w:r>
      <w:r w:rsidR="00966D7C">
        <w:rPr>
          <w:rFonts w:ascii="標楷體" w:eastAsia="標楷體" w:hAnsi="標楷體" w:hint="eastAsia"/>
          <w:b/>
          <w:color w:val="FF0000"/>
          <w:sz w:val="40"/>
          <w:szCs w:val="40"/>
        </w:rPr>
        <w:t xml:space="preserve"> </w:t>
      </w:r>
    </w:p>
    <w:p w:rsidR="00966D7C" w:rsidRPr="00C42EAA" w:rsidRDefault="004B6FB0" w:rsidP="000228F9">
      <w:pPr>
        <w:spacing w:line="360" w:lineRule="exact"/>
        <w:ind w:rightChars="-75" w:right="-180"/>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BC71BF">
        <w:rPr>
          <w:rFonts w:ascii="標楷體" w:eastAsia="標楷體" w:hAnsi="標楷體" w:hint="eastAsia"/>
          <w:b/>
          <w:color w:val="FF0000"/>
          <w:sz w:val="28"/>
          <w:szCs w:val="28"/>
        </w:rPr>
        <w:t xml:space="preserve"> </w:t>
      </w:r>
      <w:r w:rsidR="00966D7C" w:rsidRPr="00C42EAA">
        <w:rPr>
          <w:rFonts w:ascii="標楷體" w:eastAsia="標楷體" w:hAnsi="標楷體" w:hint="eastAsia"/>
          <w:b/>
          <w:color w:val="FF0000"/>
          <w:sz w:val="28"/>
          <w:szCs w:val="28"/>
        </w:rPr>
        <w:t>@請領條件：年滿６５歲，投保年資合計滿15年，並辦理離職退保者。</w:t>
      </w:r>
    </w:p>
    <w:p w:rsidR="004B6FB0" w:rsidRDefault="004B6FB0" w:rsidP="000228F9">
      <w:pPr>
        <w:spacing w:line="360" w:lineRule="exact"/>
        <w:rPr>
          <w:rFonts w:ascii="標楷體" w:eastAsia="標楷體" w:hAnsi="標楷體"/>
          <w:b/>
          <w:bCs/>
          <w:color w:val="FF0000"/>
          <w:sz w:val="28"/>
          <w:szCs w:val="28"/>
        </w:rPr>
      </w:pPr>
      <w:r>
        <w:rPr>
          <w:rFonts w:ascii="標楷體" w:eastAsia="標楷體" w:hAnsi="標楷體" w:hint="eastAsia"/>
          <w:spacing w:val="2"/>
          <w:sz w:val="28"/>
          <w:szCs w:val="28"/>
        </w:rPr>
        <w:t xml:space="preserve"> </w:t>
      </w:r>
      <w:r w:rsidR="00BC71BF">
        <w:rPr>
          <w:rFonts w:ascii="標楷體" w:eastAsia="標楷體" w:hAnsi="標楷體" w:hint="eastAsia"/>
          <w:spacing w:val="2"/>
          <w:sz w:val="28"/>
          <w:szCs w:val="28"/>
        </w:rPr>
        <w:t xml:space="preserve"> </w:t>
      </w:r>
      <w:r w:rsidR="00966D7C" w:rsidRPr="00C42EAA">
        <w:rPr>
          <w:rFonts w:ascii="標楷體" w:eastAsia="標楷體" w:hAnsi="標楷體" w:hint="eastAsia"/>
          <w:spacing w:val="2"/>
          <w:sz w:val="28"/>
          <w:szCs w:val="28"/>
        </w:rPr>
        <w:t>但條例有規定，</w:t>
      </w:r>
      <w:r w:rsidR="00966D7C" w:rsidRPr="00C42EAA">
        <w:rPr>
          <w:rFonts w:ascii="標楷體" w:eastAsia="標楷體" w:hAnsi="標楷體" w:hint="eastAsia"/>
          <w:b/>
          <w:bCs/>
          <w:color w:val="FF0000"/>
          <w:sz w:val="28"/>
          <w:szCs w:val="28"/>
        </w:rPr>
        <w:t>自勞保老年年金施行之日起，第10年提高1歲，其後每2年提高</w:t>
      </w:r>
    </w:p>
    <w:p w:rsidR="00966D7C" w:rsidRPr="00C42EAA" w:rsidRDefault="00BC71BF" w:rsidP="000228F9">
      <w:pPr>
        <w:spacing w:line="360" w:lineRule="exact"/>
        <w:rPr>
          <w:rFonts w:ascii="標楷體" w:eastAsia="標楷體" w:hAnsi="標楷體"/>
          <w:b/>
          <w:color w:val="FF0000"/>
          <w:sz w:val="28"/>
          <w:szCs w:val="28"/>
        </w:rPr>
      </w:pPr>
      <w:r>
        <w:rPr>
          <w:rFonts w:ascii="標楷體" w:eastAsia="標楷體" w:hAnsi="標楷體" w:hint="eastAsia"/>
          <w:b/>
          <w:bCs/>
          <w:color w:val="FF0000"/>
          <w:sz w:val="28"/>
          <w:szCs w:val="28"/>
        </w:rPr>
        <w:t xml:space="preserve"> </w:t>
      </w:r>
      <w:r w:rsidR="004B6FB0">
        <w:rPr>
          <w:rFonts w:ascii="標楷體" w:eastAsia="標楷體" w:hAnsi="標楷體" w:hint="eastAsia"/>
          <w:b/>
          <w:bCs/>
          <w:color w:val="FF0000"/>
          <w:sz w:val="28"/>
          <w:szCs w:val="28"/>
        </w:rPr>
        <w:t xml:space="preserve"> </w:t>
      </w:r>
      <w:r w:rsidR="00966D7C" w:rsidRPr="00C42EAA">
        <w:rPr>
          <w:rFonts w:ascii="標楷體" w:eastAsia="標楷體" w:hAnsi="標楷體" w:hint="eastAsia"/>
          <w:b/>
          <w:bCs/>
          <w:color w:val="FF0000"/>
          <w:sz w:val="28"/>
          <w:szCs w:val="28"/>
        </w:rPr>
        <w:t>1歲至65歲為限。自民國107年起請領年齡逐步提高至１１６年止！</w:t>
      </w:r>
    </w:p>
    <w:tbl>
      <w:tblPr>
        <w:tblW w:w="4811" w:type="pct"/>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4"/>
        <w:gridCol w:w="1135"/>
        <w:gridCol w:w="1276"/>
        <w:gridCol w:w="1330"/>
        <w:gridCol w:w="1365"/>
        <w:gridCol w:w="1282"/>
        <w:gridCol w:w="2363"/>
      </w:tblGrid>
      <w:tr w:rsidR="00966D7C" w:rsidRPr="003C68A0" w:rsidTr="004B6FB0">
        <w:trPr>
          <w:trHeight w:val="268"/>
          <w:jc w:val="center"/>
        </w:trPr>
        <w:tc>
          <w:tcPr>
            <w:tcW w:w="775" w:type="pct"/>
            <w:vMerge w:val="restart"/>
            <w:vAlign w:val="center"/>
          </w:tcPr>
          <w:p w:rsidR="00966D7C" w:rsidRPr="00C42EAA" w:rsidRDefault="00966D7C" w:rsidP="0018053C">
            <w:pPr>
              <w:ind w:rightChars="-75" w:right="-180"/>
              <w:jc w:val="both"/>
              <w:rPr>
                <w:rFonts w:ascii="標楷體" w:eastAsia="標楷體" w:hAnsi="標楷體"/>
                <w:szCs w:val="24"/>
              </w:rPr>
            </w:pPr>
            <w:r w:rsidRPr="00C42EAA">
              <w:rPr>
                <w:rFonts w:ascii="標楷體" w:eastAsia="標楷體" w:hAnsi="標楷體" w:hint="eastAsia"/>
                <w:szCs w:val="24"/>
              </w:rPr>
              <w:t>出生年次</w:t>
            </w:r>
          </w:p>
        </w:tc>
        <w:tc>
          <w:tcPr>
            <w:tcW w:w="548" w:type="pct"/>
            <w:vMerge w:val="restart"/>
            <w:vAlign w:val="center"/>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４６年次</w:t>
            </w:r>
          </w:p>
          <w:p w:rsidR="00966D7C" w:rsidRPr="00C42EAA" w:rsidRDefault="00966D7C" w:rsidP="0018053C">
            <w:pPr>
              <w:ind w:rightChars="-75" w:right="-180"/>
              <w:rPr>
                <w:rFonts w:ascii="標楷體" w:eastAsia="標楷體" w:hAnsi="標楷體"/>
                <w:b/>
                <w:szCs w:val="24"/>
              </w:rPr>
            </w:pPr>
            <w:r w:rsidRPr="00C42EAA">
              <w:rPr>
                <w:rFonts w:ascii="標楷體" w:eastAsia="標楷體" w:hAnsi="標楷體" w:hint="eastAsia"/>
                <w:szCs w:val="24"/>
              </w:rPr>
              <w:t>出生以前</w:t>
            </w:r>
          </w:p>
        </w:tc>
        <w:tc>
          <w:tcPr>
            <w:tcW w:w="616" w:type="pct"/>
            <w:vMerge w:val="restart"/>
            <w:vAlign w:val="center"/>
          </w:tcPr>
          <w:p w:rsidR="00966D7C" w:rsidRPr="00C42EAA" w:rsidRDefault="00966D7C" w:rsidP="0018053C">
            <w:pPr>
              <w:ind w:rightChars="-75" w:right="-180"/>
              <w:jc w:val="both"/>
              <w:rPr>
                <w:rFonts w:ascii="標楷體" w:eastAsia="標楷體" w:hAnsi="標楷體"/>
                <w:szCs w:val="24"/>
              </w:rPr>
            </w:pPr>
            <w:r w:rsidRPr="00C42EAA">
              <w:rPr>
                <w:rFonts w:ascii="標楷體" w:eastAsia="標楷體" w:hAnsi="標楷體" w:hint="eastAsia"/>
                <w:szCs w:val="24"/>
              </w:rPr>
              <w:t>４７年次</w:t>
            </w:r>
          </w:p>
        </w:tc>
        <w:tc>
          <w:tcPr>
            <w:tcW w:w="642" w:type="pct"/>
            <w:vMerge w:val="restart"/>
            <w:vAlign w:val="center"/>
          </w:tcPr>
          <w:p w:rsidR="00966D7C" w:rsidRPr="00C42EAA" w:rsidRDefault="00966D7C" w:rsidP="0018053C">
            <w:pPr>
              <w:ind w:rightChars="-75" w:right="-180"/>
              <w:jc w:val="both"/>
              <w:rPr>
                <w:rFonts w:ascii="標楷體" w:eastAsia="標楷體" w:hAnsi="標楷體"/>
                <w:szCs w:val="24"/>
              </w:rPr>
            </w:pPr>
            <w:r w:rsidRPr="00C42EAA">
              <w:rPr>
                <w:rFonts w:ascii="標楷體" w:eastAsia="標楷體" w:hAnsi="標楷體" w:hint="eastAsia"/>
                <w:szCs w:val="24"/>
              </w:rPr>
              <w:t>４８年次</w:t>
            </w:r>
          </w:p>
        </w:tc>
        <w:tc>
          <w:tcPr>
            <w:tcW w:w="659" w:type="pct"/>
            <w:vMerge w:val="restart"/>
            <w:vAlign w:val="center"/>
          </w:tcPr>
          <w:p w:rsidR="00966D7C" w:rsidRPr="00C42EAA" w:rsidRDefault="00966D7C" w:rsidP="0018053C">
            <w:pPr>
              <w:ind w:rightChars="-75" w:right="-180"/>
              <w:jc w:val="both"/>
              <w:rPr>
                <w:rFonts w:ascii="標楷體" w:eastAsia="標楷體" w:hAnsi="標楷體"/>
                <w:szCs w:val="24"/>
              </w:rPr>
            </w:pPr>
            <w:r w:rsidRPr="00C42EAA">
              <w:rPr>
                <w:rFonts w:ascii="標楷體" w:eastAsia="標楷體" w:hAnsi="標楷體" w:hint="eastAsia"/>
                <w:szCs w:val="24"/>
              </w:rPr>
              <w:t>４９年次</w:t>
            </w:r>
          </w:p>
        </w:tc>
        <w:tc>
          <w:tcPr>
            <w:tcW w:w="619" w:type="pct"/>
            <w:vMerge w:val="restart"/>
            <w:vAlign w:val="center"/>
          </w:tcPr>
          <w:p w:rsidR="00966D7C" w:rsidRPr="00C42EAA" w:rsidRDefault="00966D7C" w:rsidP="0018053C">
            <w:pPr>
              <w:ind w:rightChars="-75" w:right="-180"/>
              <w:jc w:val="both"/>
              <w:rPr>
                <w:rFonts w:ascii="標楷體" w:eastAsia="標楷體" w:hAnsi="標楷體"/>
                <w:szCs w:val="24"/>
              </w:rPr>
            </w:pPr>
            <w:r w:rsidRPr="00C42EAA">
              <w:rPr>
                <w:rFonts w:ascii="標楷體" w:eastAsia="標楷體" w:hAnsi="標楷體" w:hint="eastAsia"/>
                <w:szCs w:val="24"/>
              </w:rPr>
              <w:t>５０年次‘</w:t>
            </w:r>
          </w:p>
        </w:tc>
        <w:tc>
          <w:tcPr>
            <w:tcW w:w="1141" w:type="pct"/>
            <w:vAlign w:val="center"/>
          </w:tcPr>
          <w:p w:rsidR="00966D7C" w:rsidRPr="00C42EAA" w:rsidRDefault="00966D7C" w:rsidP="00E928CB">
            <w:pPr>
              <w:ind w:rightChars="-75" w:right="-180"/>
              <w:rPr>
                <w:rFonts w:ascii="標楷體" w:eastAsia="標楷體" w:hAnsi="標楷體"/>
                <w:b/>
                <w:szCs w:val="24"/>
              </w:rPr>
            </w:pPr>
            <w:r w:rsidRPr="00C42EAA">
              <w:rPr>
                <w:rFonts w:ascii="標楷體" w:eastAsia="標楷體" w:hAnsi="標楷體" w:hint="eastAsia"/>
                <w:szCs w:val="24"/>
              </w:rPr>
              <w:t>５１年次</w:t>
            </w:r>
            <w:r w:rsidR="00E928CB" w:rsidRPr="00C42EAA">
              <w:rPr>
                <w:rFonts w:ascii="標楷體" w:eastAsia="標楷體" w:hAnsi="標楷體" w:hint="eastAsia"/>
                <w:szCs w:val="24"/>
              </w:rPr>
              <w:t>(含51年次)</w:t>
            </w:r>
          </w:p>
        </w:tc>
      </w:tr>
      <w:tr w:rsidR="00966D7C" w:rsidRPr="003C68A0" w:rsidTr="004B6FB0">
        <w:trPr>
          <w:trHeight w:val="274"/>
          <w:jc w:val="center"/>
        </w:trPr>
        <w:tc>
          <w:tcPr>
            <w:tcW w:w="775" w:type="pct"/>
            <w:vMerge/>
          </w:tcPr>
          <w:p w:rsidR="00966D7C" w:rsidRPr="00C42EAA" w:rsidRDefault="00966D7C" w:rsidP="0018053C">
            <w:pPr>
              <w:ind w:rightChars="-75" w:right="-180"/>
              <w:rPr>
                <w:rFonts w:ascii="標楷體" w:eastAsia="標楷體" w:hAnsi="標楷體"/>
                <w:szCs w:val="24"/>
              </w:rPr>
            </w:pPr>
          </w:p>
        </w:tc>
        <w:tc>
          <w:tcPr>
            <w:tcW w:w="548" w:type="pct"/>
            <w:vMerge/>
            <w:vAlign w:val="center"/>
          </w:tcPr>
          <w:p w:rsidR="00966D7C" w:rsidRPr="00C42EAA" w:rsidRDefault="00966D7C" w:rsidP="0018053C">
            <w:pPr>
              <w:ind w:rightChars="-75" w:right="-180"/>
              <w:rPr>
                <w:rFonts w:ascii="標楷體" w:eastAsia="標楷體" w:hAnsi="標楷體"/>
                <w:szCs w:val="24"/>
              </w:rPr>
            </w:pPr>
          </w:p>
        </w:tc>
        <w:tc>
          <w:tcPr>
            <w:tcW w:w="616" w:type="pct"/>
            <w:vMerge/>
            <w:vAlign w:val="center"/>
          </w:tcPr>
          <w:p w:rsidR="00966D7C" w:rsidRPr="00C42EAA" w:rsidRDefault="00966D7C" w:rsidP="0018053C">
            <w:pPr>
              <w:ind w:rightChars="-75" w:right="-180"/>
              <w:jc w:val="center"/>
              <w:rPr>
                <w:rFonts w:ascii="標楷體" w:eastAsia="標楷體" w:hAnsi="標楷體"/>
                <w:szCs w:val="24"/>
              </w:rPr>
            </w:pPr>
          </w:p>
        </w:tc>
        <w:tc>
          <w:tcPr>
            <w:tcW w:w="642" w:type="pct"/>
            <w:vMerge/>
            <w:vAlign w:val="center"/>
          </w:tcPr>
          <w:p w:rsidR="00966D7C" w:rsidRPr="00C42EAA" w:rsidRDefault="00966D7C" w:rsidP="0018053C">
            <w:pPr>
              <w:ind w:rightChars="-75" w:right="-180"/>
              <w:jc w:val="center"/>
              <w:rPr>
                <w:rFonts w:ascii="標楷體" w:eastAsia="標楷體" w:hAnsi="標楷體"/>
                <w:szCs w:val="24"/>
              </w:rPr>
            </w:pPr>
          </w:p>
        </w:tc>
        <w:tc>
          <w:tcPr>
            <w:tcW w:w="659" w:type="pct"/>
            <w:vMerge/>
            <w:vAlign w:val="center"/>
          </w:tcPr>
          <w:p w:rsidR="00966D7C" w:rsidRPr="00C42EAA" w:rsidRDefault="00966D7C" w:rsidP="0018053C">
            <w:pPr>
              <w:ind w:rightChars="-75" w:right="-180"/>
              <w:jc w:val="center"/>
              <w:rPr>
                <w:rFonts w:ascii="標楷體" w:eastAsia="標楷體" w:hAnsi="標楷體"/>
                <w:szCs w:val="24"/>
              </w:rPr>
            </w:pPr>
          </w:p>
        </w:tc>
        <w:tc>
          <w:tcPr>
            <w:tcW w:w="619" w:type="pct"/>
            <w:vMerge/>
            <w:vAlign w:val="center"/>
          </w:tcPr>
          <w:p w:rsidR="00966D7C" w:rsidRPr="00C42EAA" w:rsidRDefault="00966D7C" w:rsidP="0018053C">
            <w:pPr>
              <w:ind w:rightChars="-75" w:right="-180"/>
              <w:jc w:val="center"/>
              <w:rPr>
                <w:rFonts w:ascii="標楷體" w:eastAsia="標楷體" w:hAnsi="標楷體"/>
                <w:szCs w:val="24"/>
              </w:rPr>
            </w:pPr>
          </w:p>
        </w:tc>
        <w:tc>
          <w:tcPr>
            <w:tcW w:w="1141" w:type="pct"/>
            <w:vAlign w:val="center"/>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５１年次</w:t>
            </w:r>
            <w:r w:rsidRPr="00C42EAA">
              <w:rPr>
                <w:rFonts w:ascii="標楷體" w:eastAsia="標楷體" w:hAnsi="標楷體" w:hint="eastAsia"/>
                <w:b/>
                <w:szCs w:val="24"/>
              </w:rPr>
              <w:t>以後出生</w:t>
            </w:r>
          </w:p>
        </w:tc>
      </w:tr>
      <w:tr w:rsidR="00966D7C" w:rsidRPr="003C68A0" w:rsidTr="004B6FB0">
        <w:trPr>
          <w:trHeight w:val="250"/>
          <w:jc w:val="center"/>
        </w:trPr>
        <w:tc>
          <w:tcPr>
            <w:tcW w:w="775" w:type="pct"/>
            <w:vMerge w:val="restar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可提早退休年</w:t>
            </w:r>
            <w:r w:rsidRPr="00C42EAA">
              <w:rPr>
                <w:rFonts w:ascii="標楷體" w:eastAsia="標楷體" w:hAnsi="標楷體" w:hint="eastAsia"/>
                <w:szCs w:val="24"/>
              </w:rPr>
              <w:lastRenderedPageBreak/>
              <w:t>齡（打８折）</w:t>
            </w:r>
          </w:p>
        </w:tc>
        <w:tc>
          <w:tcPr>
            <w:tcW w:w="548" w:type="pct"/>
            <w:vMerge w:val="restar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５５歲</w:t>
            </w:r>
          </w:p>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（８折）</w:t>
            </w:r>
          </w:p>
        </w:tc>
        <w:tc>
          <w:tcPr>
            <w:tcW w:w="616" w:type="pct"/>
            <w:vMerge w:val="restar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５６歲</w:t>
            </w:r>
          </w:p>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（８４折）</w:t>
            </w:r>
          </w:p>
        </w:tc>
        <w:tc>
          <w:tcPr>
            <w:tcW w:w="642" w:type="pct"/>
            <w:vMerge w:val="restar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５７歲</w:t>
            </w:r>
          </w:p>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（８８折）</w:t>
            </w:r>
          </w:p>
        </w:tc>
        <w:tc>
          <w:tcPr>
            <w:tcW w:w="659" w:type="pct"/>
            <w:vMerge w:val="restar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５８歲</w:t>
            </w:r>
          </w:p>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（９２折）</w:t>
            </w:r>
          </w:p>
        </w:tc>
        <w:tc>
          <w:tcPr>
            <w:tcW w:w="619" w:type="pct"/>
            <w:vMerge w:val="restar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５９歲</w:t>
            </w:r>
          </w:p>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（９６折）</w:t>
            </w:r>
          </w:p>
        </w:tc>
        <w:tc>
          <w:tcPr>
            <w:tcW w:w="1141" w:type="pc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６０歲（不打折）</w:t>
            </w:r>
          </w:p>
        </w:tc>
      </w:tr>
      <w:tr w:rsidR="00966D7C" w:rsidRPr="003C68A0" w:rsidTr="004B6FB0">
        <w:trPr>
          <w:trHeight w:val="272"/>
          <w:jc w:val="center"/>
        </w:trPr>
        <w:tc>
          <w:tcPr>
            <w:tcW w:w="775" w:type="pct"/>
            <w:vMerge/>
          </w:tcPr>
          <w:p w:rsidR="00966D7C" w:rsidRPr="00C42EAA" w:rsidRDefault="00966D7C" w:rsidP="0018053C">
            <w:pPr>
              <w:ind w:rightChars="-75" w:right="-180"/>
              <w:rPr>
                <w:rFonts w:ascii="標楷體" w:eastAsia="標楷體" w:hAnsi="標楷體"/>
                <w:szCs w:val="24"/>
              </w:rPr>
            </w:pPr>
          </w:p>
        </w:tc>
        <w:tc>
          <w:tcPr>
            <w:tcW w:w="548" w:type="pct"/>
            <w:vMerge/>
          </w:tcPr>
          <w:p w:rsidR="00966D7C" w:rsidRPr="00C42EAA" w:rsidRDefault="00966D7C" w:rsidP="0018053C">
            <w:pPr>
              <w:ind w:rightChars="-75" w:right="-180"/>
              <w:rPr>
                <w:rFonts w:ascii="標楷體" w:eastAsia="標楷體" w:hAnsi="標楷體"/>
                <w:szCs w:val="24"/>
              </w:rPr>
            </w:pPr>
          </w:p>
        </w:tc>
        <w:tc>
          <w:tcPr>
            <w:tcW w:w="616" w:type="pct"/>
            <w:vMerge/>
          </w:tcPr>
          <w:p w:rsidR="00966D7C" w:rsidRPr="00C42EAA" w:rsidRDefault="00966D7C" w:rsidP="0018053C">
            <w:pPr>
              <w:ind w:rightChars="-75" w:right="-180"/>
              <w:rPr>
                <w:rFonts w:ascii="標楷體" w:eastAsia="標楷體" w:hAnsi="標楷體"/>
                <w:szCs w:val="24"/>
              </w:rPr>
            </w:pPr>
          </w:p>
        </w:tc>
        <w:tc>
          <w:tcPr>
            <w:tcW w:w="642" w:type="pct"/>
            <w:vMerge/>
          </w:tcPr>
          <w:p w:rsidR="00966D7C" w:rsidRPr="00C42EAA" w:rsidRDefault="00966D7C" w:rsidP="0018053C">
            <w:pPr>
              <w:ind w:rightChars="-75" w:right="-180"/>
              <w:rPr>
                <w:rFonts w:ascii="標楷體" w:eastAsia="標楷體" w:hAnsi="標楷體"/>
                <w:szCs w:val="24"/>
              </w:rPr>
            </w:pPr>
          </w:p>
        </w:tc>
        <w:tc>
          <w:tcPr>
            <w:tcW w:w="659" w:type="pct"/>
            <w:vMerge/>
          </w:tcPr>
          <w:p w:rsidR="00966D7C" w:rsidRPr="00C42EAA" w:rsidRDefault="00966D7C" w:rsidP="0018053C">
            <w:pPr>
              <w:ind w:rightChars="-75" w:right="-180"/>
              <w:rPr>
                <w:rFonts w:ascii="標楷體" w:eastAsia="標楷體" w:hAnsi="標楷體"/>
                <w:szCs w:val="24"/>
              </w:rPr>
            </w:pPr>
          </w:p>
        </w:tc>
        <w:tc>
          <w:tcPr>
            <w:tcW w:w="619" w:type="pct"/>
            <w:vMerge/>
          </w:tcPr>
          <w:p w:rsidR="00966D7C" w:rsidRPr="00C42EAA" w:rsidRDefault="00966D7C" w:rsidP="0018053C">
            <w:pPr>
              <w:ind w:rightChars="-75" w:right="-180"/>
              <w:rPr>
                <w:rFonts w:ascii="標楷體" w:eastAsia="標楷體" w:hAnsi="標楷體"/>
                <w:szCs w:val="24"/>
              </w:rPr>
            </w:pPr>
          </w:p>
        </w:tc>
        <w:tc>
          <w:tcPr>
            <w:tcW w:w="1141" w:type="pct"/>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６０歲（打８折）</w:t>
            </w:r>
          </w:p>
        </w:tc>
      </w:tr>
      <w:tr w:rsidR="00966D7C" w:rsidRPr="003C68A0" w:rsidTr="004B6FB0">
        <w:trPr>
          <w:trHeight w:val="368"/>
          <w:jc w:val="center"/>
        </w:trPr>
        <w:tc>
          <w:tcPr>
            <w:tcW w:w="775" w:type="pct"/>
            <w:tcBorders>
              <w:top w:val="single" w:sz="4" w:space="0" w:color="auto"/>
              <w:left w:val="single" w:sz="4" w:space="0" w:color="auto"/>
              <w:bottom w:val="single" w:sz="4" w:space="0" w:color="auto"/>
              <w:right w:val="single" w:sz="4" w:space="0" w:color="auto"/>
            </w:tcBorders>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lastRenderedPageBreak/>
              <w:t>不用打折年齡</w:t>
            </w:r>
          </w:p>
        </w:tc>
        <w:tc>
          <w:tcPr>
            <w:tcW w:w="548" w:type="pct"/>
            <w:tcBorders>
              <w:top w:val="single" w:sz="4" w:space="0" w:color="auto"/>
              <w:left w:val="single" w:sz="4" w:space="0" w:color="auto"/>
              <w:bottom w:val="single" w:sz="4" w:space="0" w:color="auto"/>
              <w:right w:val="single" w:sz="4" w:space="0" w:color="auto"/>
            </w:tcBorders>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６０歲</w:t>
            </w:r>
          </w:p>
        </w:tc>
        <w:tc>
          <w:tcPr>
            <w:tcW w:w="616" w:type="pct"/>
            <w:tcBorders>
              <w:top w:val="single" w:sz="4" w:space="0" w:color="auto"/>
              <w:left w:val="single" w:sz="4" w:space="0" w:color="auto"/>
              <w:bottom w:val="single" w:sz="4" w:space="0" w:color="auto"/>
              <w:right w:val="single" w:sz="4" w:space="0" w:color="auto"/>
            </w:tcBorders>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６１歲</w:t>
            </w:r>
          </w:p>
        </w:tc>
        <w:tc>
          <w:tcPr>
            <w:tcW w:w="642" w:type="pct"/>
            <w:tcBorders>
              <w:top w:val="single" w:sz="4" w:space="0" w:color="auto"/>
              <w:left w:val="single" w:sz="4" w:space="0" w:color="auto"/>
              <w:bottom w:val="single" w:sz="4" w:space="0" w:color="auto"/>
              <w:right w:val="single" w:sz="4" w:space="0" w:color="auto"/>
            </w:tcBorders>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６２歲</w:t>
            </w:r>
          </w:p>
        </w:tc>
        <w:tc>
          <w:tcPr>
            <w:tcW w:w="659" w:type="pct"/>
            <w:tcBorders>
              <w:top w:val="single" w:sz="4" w:space="0" w:color="auto"/>
              <w:left w:val="single" w:sz="4" w:space="0" w:color="auto"/>
              <w:bottom w:val="single" w:sz="4" w:space="0" w:color="auto"/>
              <w:right w:val="single" w:sz="4" w:space="0" w:color="auto"/>
            </w:tcBorders>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６３歲</w:t>
            </w:r>
          </w:p>
        </w:tc>
        <w:tc>
          <w:tcPr>
            <w:tcW w:w="619" w:type="pct"/>
            <w:tcBorders>
              <w:top w:val="single" w:sz="4" w:space="0" w:color="auto"/>
              <w:left w:val="single" w:sz="4" w:space="0" w:color="auto"/>
              <w:bottom w:val="single" w:sz="4" w:space="0" w:color="auto"/>
              <w:right w:val="single" w:sz="4" w:space="0" w:color="auto"/>
            </w:tcBorders>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６４歲</w:t>
            </w:r>
          </w:p>
        </w:tc>
        <w:tc>
          <w:tcPr>
            <w:tcW w:w="1141" w:type="pct"/>
            <w:tcBorders>
              <w:top w:val="single" w:sz="4" w:space="0" w:color="auto"/>
              <w:left w:val="single" w:sz="4" w:space="0" w:color="auto"/>
              <w:bottom w:val="single" w:sz="4" w:space="0" w:color="auto"/>
              <w:right w:val="single" w:sz="4" w:space="0" w:color="auto"/>
            </w:tcBorders>
          </w:tcPr>
          <w:p w:rsidR="00966D7C" w:rsidRPr="00C42EAA" w:rsidRDefault="00966D7C" w:rsidP="0018053C">
            <w:pPr>
              <w:ind w:rightChars="-75" w:right="-180"/>
              <w:rPr>
                <w:rFonts w:ascii="標楷體" w:eastAsia="標楷體" w:hAnsi="標楷體"/>
                <w:szCs w:val="24"/>
              </w:rPr>
            </w:pPr>
            <w:r w:rsidRPr="00C42EAA">
              <w:rPr>
                <w:rFonts w:ascii="標楷體" w:eastAsia="標楷體" w:hAnsi="標楷體" w:hint="eastAsia"/>
                <w:szCs w:val="24"/>
              </w:rPr>
              <w:t>６５歲</w:t>
            </w:r>
          </w:p>
        </w:tc>
      </w:tr>
    </w:tbl>
    <w:p w:rsidR="00966D7C" w:rsidRPr="000228F9" w:rsidRDefault="000228F9" w:rsidP="00A8691A">
      <w:pPr>
        <w:spacing w:line="400" w:lineRule="exact"/>
        <w:rPr>
          <w:rFonts w:ascii="標楷體" w:eastAsia="標楷體" w:hAnsi="標楷體"/>
          <w:b/>
          <w:color w:val="FF0000"/>
          <w:spacing w:val="8"/>
          <w:sz w:val="28"/>
          <w:szCs w:val="28"/>
          <w:u w:val="single"/>
        </w:rPr>
      </w:pPr>
      <w:r>
        <w:rPr>
          <w:rFonts w:ascii="標楷體" w:eastAsia="標楷體" w:hAnsi="標楷體" w:hint="eastAsia"/>
          <w:b/>
          <w:color w:val="FF0000"/>
          <w:spacing w:val="8"/>
          <w:sz w:val="28"/>
          <w:szCs w:val="28"/>
        </w:rPr>
        <w:t xml:space="preserve"> </w:t>
      </w:r>
      <w:r w:rsidR="00966D7C" w:rsidRPr="000228F9">
        <w:rPr>
          <w:rFonts w:ascii="標楷體" w:eastAsia="標楷體" w:hAnsi="標楷體" w:hint="eastAsia"/>
          <w:b/>
          <w:color w:val="FF0000"/>
          <w:spacing w:val="8"/>
          <w:sz w:val="28"/>
          <w:szCs w:val="28"/>
        </w:rPr>
        <w:t>計算標準：</w:t>
      </w:r>
      <w:r w:rsidR="00966D7C" w:rsidRPr="000228F9">
        <w:rPr>
          <w:rFonts w:ascii="標楷體" w:eastAsia="標楷體" w:hAnsi="標楷體" w:hint="eastAsia"/>
          <w:b/>
          <w:color w:val="FF0000"/>
          <w:spacing w:val="8"/>
          <w:sz w:val="28"/>
          <w:szCs w:val="28"/>
          <w:u w:val="single"/>
        </w:rPr>
        <w:t>取投保當中薪資最高的５年平均值X年資X1.55%=月領金額!</w:t>
      </w:r>
    </w:p>
    <w:p w:rsidR="00A8691A" w:rsidRPr="00C42EAA" w:rsidRDefault="000228F9" w:rsidP="00A8691A">
      <w:pPr>
        <w:spacing w:line="360" w:lineRule="exact"/>
        <w:rPr>
          <w:rFonts w:ascii="標楷體" w:eastAsia="標楷體" w:hAnsi="標楷體"/>
          <w:b/>
          <w:spacing w:val="6"/>
          <w:szCs w:val="24"/>
        </w:rPr>
      </w:pPr>
      <w:r>
        <w:rPr>
          <w:rFonts w:ascii="標楷體" w:eastAsia="標楷體" w:hAnsi="標楷體" w:hint="eastAsia"/>
          <w:b/>
          <w:spacing w:val="8"/>
          <w:szCs w:val="24"/>
        </w:rPr>
        <w:t xml:space="preserve"> </w:t>
      </w:r>
      <w:r w:rsidR="00A8691A" w:rsidRPr="00C42EAA">
        <w:rPr>
          <w:rFonts w:ascii="標楷體" w:eastAsia="標楷體" w:hAnsi="標楷體" w:hint="eastAsia"/>
          <w:b/>
          <w:spacing w:val="8"/>
          <w:szCs w:val="24"/>
        </w:rPr>
        <w:t>(目前暫定)新的計算標準尚未公佈，如需更進一步解說，請洽本會。</w:t>
      </w:r>
    </w:p>
    <w:p w:rsidR="000228F9" w:rsidRPr="00596174" w:rsidRDefault="004B6FB0" w:rsidP="000228F9">
      <w:pPr>
        <w:tabs>
          <w:tab w:val="left" w:pos="740"/>
        </w:tabs>
        <w:adjustRightInd w:val="0"/>
        <w:spacing w:line="400" w:lineRule="exact"/>
        <w:rPr>
          <w:rFonts w:ascii="標楷體" w:eastAsia="標楷體" w:hAnsi="標楷體"/>
          <w:b/>
          <w:color w:val="FF0000"/>
          <w:sz w:val="40"/>
          <w:szCs w:val="40"/>
          <w:u w:val="single"/>
        </w:rPr>
      </w:pPr>
      <w:r w:rsidRPr="004B6FB0">
        <w:rPr>
          <w:rFonts w:ascii="標楷體" w:eastAsia="標楷體" w:hAnsi="標楷體" w:hint="eastAsia"/>
          <w:b/>
          <w:color w:val="FF0000"/>
          <w:sz w:val="40"/>
          <w:szCs w:val="40"/>
        </w:rPr>
        <w:t xml:space="preserve"> </w:t>
      </w:r>
      <w:r w:rsidR="00A8691A" w:rsidRPr="00596174">
        <w:rPr>
          <w:rFonts w:ascii="標楷體" w:eastAsia="標楷體" w:hAnsi="標楷體" w:hint="eastAsia"/>
          <w:b/>
          <w:color w:val="FF0000"/>
          <w:sz w:val="40"/>
          <w:szCs w:val="40"/>
          <w:u w:val="single"/>
        </w:rPr>
        <w:t>※104年始辦理勞保老年退休給付後,若仍</w:t>
      </w:r>
      <w:r w:rsidR="0086662E">
        <w:rPr>
          <w:rFonts w:ascii="標楷體" w:eastAsia="標楷體" w:hAnsi="標楷體" w:hint="eastAsia"/>
          <w:b/>
          <w:color w:val="FF0000"/>
          <w:sz w:val="40"/>
          <w:szCs w:val="40"/>
          <w:u w:val="single"/>
        </w:rPr>
        <w:t>有</w:t>
      </w:r>
      <w:r w:rsidR="00A8691A" w:rsidRPr="00596174">
        <w:rPr>
          <w:rFonts w:ascii="標楷體" w:eastAsia="標楷體" w:hAnsi="標楷體" w:hint="eastAsia"/>
          <w:b/>
          <w:color w:val="FF0000"/>
          <w:sz w:val="40"/>
          <w:szCs w:val="40"/>
          <w:u w:val="single"/>
        </w:rPr>
        <w:t>在職場上繼續</w:t>
      </w:r>
    </w:p>
    <w:p w:rsidR="00E928CB" w:rsidRPr="00596174" w:rsidRDefault="000228F9" w:rsidP="000228F9">
      <w:pPr>
        <w:tabs>
          <w:tab w:val="left" w:pos="740"/>
        </w:tabs>
        <w:adjustRightInd w:val="0"/>
        <w:spacing w:line="400" w:lineRule="exact"/>
        <w:rPr>
          <w:rFonts w:ascii="標楷體" w:eastAsia="標楷體" w:hAnsi="標楷體"/>
          <w:b/>
          <w:color w:val="FF0000"/>
          <w:sz w:val="40"/>
          <w:szCs w:val="40"/>
          <w:u w:val="single"/>
        </w:rPr>
      </w:pPr>
      <w:r w:rsidRPr="00596174">
        <w:rPr>
          <w:rFonts w:ascii="標楷體" w:eastAsia="標楷體" w:hAnsi="標楷體" w:hint="eastAsia"/>
          <w:b/>
          <w:color w:val="FF0000"/>
          <w:sz w:val="40"/>
          <w:szCs w:val="40"/>
        </w:rPr>
        <w:t xml:space="preserve">  </w:t>
      </w:r>
      <w:r w:rsidR="004B6FB0">
        <w:rPr>
          <w:rFonts w:ascii="標楷體" w:eastAsia="標楷體" w:hAnsi="標楷體" w:hint="eastAsia"/>
          <w:b/>
          <w:color w:val="FF0000"/>
          <w:sz w:val="40"/>
          <w:szCs w:val="40"/>
        </w:rPr>
        <w:t xml:space="preserve"> </w:t>
      </w:r>
      <w:r w:rsidR="00A8691A" w:rsidRPr="00596174">
        <w:rPr>
          <w:rFonts w:ascii="標楷體" w:eastAsia="標楷體" w:hAnsi="標楷體" w:hint="eastAsia"/>
          <w:b/>
          <w:color w:val="FF0000"/>
          <w:sz w:val="40"/>
          <w:szCs w:val="40"/>
          <w:u w:val="single"/>
        </w:rPr>
        <w:t>工作,可選擇在職業工會加保職災!</w:t>
      </w:r>
    </w:p>
    <w:p w:rsidR="00647C6C" w:rsidRDefault="00647C6C" w:rsidP="00861C91">
      <w:pPr>
        <w:spacing w:line="440" w:lineRule="exact"/>
        <w:ind w:leftChars="50" w:left="120"/>
        <w:rPr>
          <w:rFonts w:ascii="標楷體" w:eastAsia="標楷體" w:hAnsi="標楷體" w:cs="細明體" w:hint="eastAsia"/>
          <w:b/>
          <w:sz w:val="48"/>
          <w:szCs w:val="48"/>
        </w:rPr>
      </w:pPr>
    </w:p>
    <w:p w:rsidR="00046929" w:rsidRPr="00B44617" w:rsidRDefault="00046929" w:rsidP="00861C91">
      <w:pPr>
        <w:spacing w:line="440" w:lineRule="exact"/>
        <w:ind w:leftChars="50" w:left="120"/>
        <w:rPr>
          <w:rFonts w:ascii="標楷體" w:eastAsia="標楷體" w:hAnsi="標楷體" w:cs="細明體"/>
          <w:b/>
          <w:sz w:val="48"/>
          <w:szCs w:val="48"/>
        </w:rPr>
      </w:pPr>
    </w:p>
    <w:p w:rsidR="0045398F" w:rsidRPr="0086662E" w:rsidRDefault="006134BE" w:rsidP="00193F9D">
      <w:pPr>
        <w:spacing w:line="560" w:lineRule="exact"/>
        <w:ind w:leftChars="50" w:left="120"/>
        <w:rPr>
          <w:rFonts w:ascii="標楷體" w:eastAsia="標楷體" w:hAnsi="標楷體" w:cs="細明體"/>
          <w:b/>
          <w:color w:val="0070C0"/>
          <w:sz w:val="52"/>
          <w:szCs w:val="52"/>
        </w:rPr>
      </w:pPr>
      <w:r w:rsidRPr="0086662E">
        <w:rPr>
          <w:rFonts w:ascii="標楷體" w:eastAsia="標楷體" w:hAnsi="標楷體" w:cs="細明體" w:hint="eastAsia"/>
          <w:b/>
          <w:color w:val="FF0000"/>
          <w:sz w:val="52"/>
          <w:szCs w:val="52"/>
          <w:bdr w:val="single" w:sz="4" w:space="0" w:color="auto"/>
        </w:rPr>
        <w:t>104年度工會旅遊行程</w:t>
      </w:r>
      <w:r w:rsidR="000279C6" w:rsidRPr="0086662E">
        <w:rPr>
          <w:rFonts w:ascii="標楷體" w:eastAsia="標楷體" w:hAnsi="標楷體" w:hint="eastAsia"/>
          <w:b/>
          <w:color w:val="FF0000"/>
          <w:spacing w:val="4"/>
          <w:kern w:val="0"/>
          <w:sz w:val="52"/>
          <w:szCs w:val="52"/>
          <w:bdr w:val="single" w:sz="4" w:space="0" w:color="auto"/>
        </w:rPr>
        <w:t>暨勞教活動</w:t>
      </w:r>
    </w:p>
    <w:p w:rsidR="006134BE" w:rsidRPr="00647C6C" w:rsidRDefault="00647C6C" w:rsidP="00647C6C">
      <w:pPr>
        <w:spacing w:line="50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一、6/27(六)臺北市立動物園/貓空纜車一日遊</w:t>
      </w:r>
    </w:p>
    <w:p w:rsidR="006134BE" w:rsidRPr="00647C6C" w:rsidRDefault="00647C6C" w:rsidP="00647C6C">
      <w:pPr>
        <w:spacing w:line="50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二、7/18(六)苗栗巴巴坑道，南庄巡禮一日遊</w:t>
      </w:r>
    </w:p>
    <w:p w:rsidR="006134BE" w:rsidRPr="00647C6C" w:rsidRDefault="00647C6C" w:rsidP="00647C6C">
      <w:pPr>
        <w:spacing w:line="50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三、8/</w:t>
      </w:r>
      <w:r>
        <w:rPr>
          <w:rFonts w:ascii="標楷體" w:eastAsia="標楷體" w:hAnsi="標楷體" w:hint="eastAsia"/>
          <w:b/>
          <w:sz w:val="40"/>
          <w:szCs w:val="40"/>
        </w:rPr>
        <w:t>0</w:t>
      </w:r>
      <w:r w:rsidR="006134BE" w:rsidRPr="00647C6C">
        <w:rPr>
          <w:rFonts w:ascii="標楷體" w:eastAsia="標楷體" w:hAnsi="標楷體" w:hint="eastAsia"/>
          <w:b/>
          <w:sz w:val="40"/>
          <w:szCs w:val="40"/>
        </w:rPr>
        <w:t>1(六)新竹縣</w:t>
      </w:r>
      <w:r w:rsidR="006134BE" w:rsidRPr="00647C6C">
        <w:rPr>
          <w:rStyle w:val="a5"/>
          <w:rFonts w:ascii="標楷體" w:eastAsia="標楷體" w:hAnsi="標楷體" w:cs="Arial" w:hint="eastAsia"/>
          <w:sz w:val="40"/>
          <w:szCs w:val="40"/>
        </w:rPr>
        <w:t>小叮噹科學主題樂園</w:t>
      </w:r>
      <w:r w:rsidR="006134BE" w:rsidRPr="00647C6C">
        <w:rPr>
          <w:rFonts w:ascii="標楷體" w:eastAsia="標楷體" w:hAnsi="標楷體" w:hint="eastAsia"/>
          <w:b/>
          <w:sz w:val="40"/>
          <w:szCs w:val="40"/>
        </w:rPr>
        <w:t>一日遊</w:t>
      </w:r>
    </w:p>
    <w:p w:rsidR="006134BE" w:rsidRPr="00647C6C" w:rsidRDefault="00647C6C" w:rsidP="00994D0C">
      <w:pPr>
        <w:spacing w:line="440" w:lineRule="exact"/>
        <w:rPr>
          <w:rFonts w:ascii="標楷體" w:eastAsia="標楷體" w:hAnsi="標楷體"/>
          <w:b/>
          <w:sz w:val="40"/>
          <w:szCs w:val="40"/>
        </w:rPr>
      </w:pPr>
      <w:r>
        <w:rPr>
          <w:rFonts w:ascii="標楷體" w:eastAsia="標楷體" w:hAnsi="標楷體" w:hint="eastAsia"/>
          <w:b/>
          <w:sz w:val="40"/>
          <w:szCs w:val="40"/>
        </w:rPr>
        <w:t xml:space="preserve"> </w:t>
      </w:r>
      <w:r w:rsidR="006134BE" w:rsidRPr="00647C6C">
        <w:rPr>
          <w:rFonts w:ascii="標楷體" w:eastAsia="標楷體" w:hAnsi="標楷體" w:hint="eastAsia"/>
          <w:b/>
          <w:sz w:val="40"/>
          <w:szCs w:val="40"/>
        </w:rPr>
        <w:t>四、8/15(六)台中新社莊園/大峽谷一日遊</w:t>
      </w:r>
    </w:p>
    <w:p w:rsidR="006134BE" w:rsidRPr="00647C6C" w:rsidRDefault="00647C6C" w:rsidP="00994D0C">
      <w:pPr>
        <w:spacing w:line="440" w:lineRule="exact"/>
        <w:rPr>
          <w:rFonts w:ascii="標楷體" w:eastAsia="標楷體" w:hAnsi="標楷體"/>
          <w:color w:val="333333"/>
          <w:sz w:val="28"/>
          <w:szCs w:val="28"/>
        </w:rPr>
      </w:pPr>
      <w:r>
        <w:rPr>
          <w:rFonts w:ascii="細明體" w:eastAsia="細明體" w:hAnsi="細明體" w:cs="細明體" w:hint="eastAsia"/>
          <w:sz w:val="32"/>
          <w:szCs w:val="32"/>
        </w:rPr>
        <w:t xml:space="preserve"> </w:t>
      </w:r>
      <w:r w:rsidR="006134BE" w:rsidRPr="00647C6C">
        <w:rPr>
          <w:rFonts w:ascii="細明體" w:eastAsia="細明體" w:hAnsi="細明體" w:cs="細明體" w:hint="eastAsia"/>
          <w:sz w:val="32"/>
          <w:szCs w:val="32"/>
        </w:rPr>
        <w:t xml:space="preserve"> </w:t>
      </w:r>
      <w:r w:rsidRPr="00647C6C">
        <w:rPr>
          <w:rFonts w:ascii="標楷體" w:eastAsia="標楷體" w:hAnsi="標楷體" w:cs="細明體"/>
          <w:sz w:val="28"/>
          <w:szCs w:val="28"/>
        </w:rPr>
        <w:t>PS.</w:t>
      </w:r>
      <w:r w:rsidRPr="00647C6C">
        <w:rPr>
          <w:rFonts w:ascii="標楷體" w:eastAsia="標楷體" w:hAnsi="標楷體" w:cs="細明體" w:hint="eastAsia"/>
          <w:sz w:val="28"/>
          <w:szCs w:val="28"/>
        </w:rPr>
        <w:t>以上行程均提供三餐、</w:t>
      </w:r>
      <w:r w:rsidR="000228F9">
        <w:rPr>
          <w:rFonts w:ascii="標楷體" w:eastAsia="標楷體" w:hAnsi="標楷體" w:cs="細明體" w:hint="eastAsia"/>
          <w:sz w:val="28"/>
          <w:szCs w:val="28"/>
        </w:rPr>
        <w:t>交通、</w:t>
      </w:r>
      <w:r w:rsidRPr="00647C6C">
        <w:rPr>
          <w:rFonts w:ascii="標楷體" w:eastAsia="標楷體" w:hAnsi="標楷體" w:cs="細明體" w:hint="eastAsia"/>
          <w:sz w:val="28"/>
          <w:szCs w:val="28"/>
        </w:rPr>
        <w:t>保險、門票等；</w:t>
      </w:r>
      <w:r w:rsidR="006134BE" w:rsidRPr="00647C6C">
        <w:rPr>
          <w:rFonts w:ascii="標楷體" w:eastAsia="標楷體" w:hAnsi="標楷體" w:hint="eastAsia"/>
          <w:bCs/>
          <w:sz w:val="28"/>
          <w:szCs w:val="28"/>
        </w:rPr>
        <w:t>會員</w:t>
      </w:r>
      <w:r w:rsidRPr="00647C6C">
        <w:rPr>
          <w:rFonts w:ascii="標楷體" w:eastAsia="標楷體" w:hAnsi="標楷體" w:hint="eastAsia"/>
          <w:bCs/>
          <w:sz w:val="28"/>
          <w:szCs w:val="28"/>
        </w:rPr>
        <w:t>費</w:t>
      </w:r>
      <w:r w:rsidR="006134BE" w:rsidRPr="00647C6C">
        <w:rPr>
          <w:rFonts w:ascii="標楷體" w:eastAsia="標楷體" w:hAnsi="標楷體" w:hint="eastAsia"/>
          <w:bCs/>
          <w:sz w:val="28"/>
          <w:szCs w:val="28"/>
        </w:rPr>
        <w:t xml:space="preserve"> $700 非會員</w:t>
      </w:r>
      <w:r w:rsidRPr="00647C6C">
        <w:rPr>
          <w:rFonts w:ascii="標楷體" w:eastAsia="標楷體" w:hAnsi="標楷體" w:hint="eastAsia"/>
          <w:bCs/>
          <w:sz w:val="28"/>
          <w:szCs w:val="28"/>
        </w:rPr>
        <w:t>費</w:t>
      </w:r>
      <w:r w:rsidR="006134BE" w:rsidRPr="00647C6C">
        <w:rPr>
          <w:rFonts w:ascii="標楷體" w:eastAsia="標楷體" w:hAnsi="標楷體" w:hint="eastAsia"/>
          <w:color w:val="333333"/>
          <w:sz w:val="28"/>
          <w:szCs w:val="28"/>
        </w:rPr>
        <w:t>$900</w:t>
      </w:r>
      <w:r w:rsidR="000228F9">
        <w:rPr>
          <w:rFonts w:ascii="標楷體" w:eastAsia="標楷體" w:hAnsi="標楷體" w:hint="eastAsia"/>
          <w:color w:val="333333"/>
          <w:sz w:val="28"/>
          <w:szCs w:val="28"/>
        </w:rPr>
        <w:t>。</w:t>
      </w:r>
    </w:p>
    <w:p w:rsidR="006134BE" w:rsidRPr="00994D0C" w:rsidRDefault="00647C6C" w:rsidP="00994D0C">
      <w:pPr>
        <w:spacing w:line="400" w:lineRule="exact"/>
        <w:rPr>
          <w:rFonts w:ascii="標楷體" w:eastAsia="標楷體" w:hAnsi="標楷體"/>
          <w:b/>
          <w:sz w:val="36"/>
          <w:szCs w:val="36"/>
        </w:rPr>
      </w:pPr>
      <w:r>
        <w:rPr>
          <w:rFonts w:ascii="標楷體" w:eastAsia="標楷體" w:hAnsi="標楷體" w:hint="eastAsia"/>
          <w:b/>
          <w:color w:val="FF0000"/>
          <w:sz w:val="40"/>
          <w:szCs w:val="40"/>
        </w:rPr>
        <w:t xml:space="preserve"> </w:t>
      </w:r>
      <w:r w:rsidR="006134BE" w:rsidRPr="00994D0C">
        <w:rPr>
          <w:rFonts w:ascii="標楷體" w:eastAsia="標楷體" w:hAnsi="標楷體" w:hint="eastAsia"/>
          <w:b/>
          <w:sz w:val="36"/>
          <w:szCs w:val="36"/>
        </w:rPr>
        <w:t>五、中國九寨溝、黃龍、高原若爾蓋八日遊</w:t>
      </w:r>
    </w:p>
    <w:p w:rsidR="00647C6C" w:rsidRDefault="006134BE" w:rsidP="00994D0C">
      <w:pPr>
        <w:spacing w:line="360" w:lineRule="exact"/>
        <w:rPr>
          <w:rFonts w:ascii="標楷體" w:eastAsia="標楷體" w:hAnsi="標楷體"/>
          <w:szCs w:val="24"/>
        </w:rPr>
      </w:pPr>
      <w:r w:rsidRPr="00C42EAA">
        <w:rPr>
          <w:rFonts w:ascii="標楷體" w:eastAsia="標楷體" w:hAnsi="標楷體" w:hint="eastAsia"/>
          <w:b/>
          <w:color w:val="333333"/>
          <w:szCs w:val="24"/>
        </w:rPr>
        <w:t xml:space="preserve"> </w:t>
      </w:r>
      <w:r w:rsidR="00647C6C">
        <w:rPr>
          <w:rFonts w:ascii="標楷體" w:eastAsia="標楷體" w:hAnsi="標楷體" w:hint="eastAsia"/>
          <w:b/>
          <w:color w:val="333333"/>
          <w:szCs w:val="24"/>
        </w:rPr>
        <w:t xml:space="preserve"> </w:t>
      </w:r>
      <w:r w:rsidRPr="00C42EAA">
        <w:rPr>
          <w:rFonts w:ascii="標楷體" w:eastAsia="標楷體" w:hAnsi="標楷體" w:hint="eastAsia"/>
          <w:b/>
          <w:color w:val="333333"/>
          <w:szCs w:val="24"/>
        </w:rPr>
        <w:t xml:space="preserve"> </w:t>
      </w:r>
      <w:r w:rsidRPr="00647C6C">
        <w:rPr>
          <w:rFonts w:ascii="標楷體" w:eastAsia="標楷體" w:hAnsi="標楷體" w:hint="eastAsia"/>
          <w:szCs w:val="24"/>
          <w:u w:val="single"/>
        </w:rPr>
        <w:t>預訂8/20(四)~8/27(四)八天七夜-深度之旅</w:t>
      </w:r>
      <w:r w:rsidR="00C42EAA" w:rsidRPr="00647C6C">
        <w:rPr>
          <w:rFonts w:ascii="標楷體" w:eastAsia="標楷體" w:hAnsi="標楷體" w:hint="eastAsia"/>
          <w:szCs w:val="24"/>
        </w:rPr>
        <w:t>→</w:t>
      </w:r>
      <w:r w:rsidRPr="00647C6C">
        <w:rPr>
          <w:rFonts w:ascii="標楷體" w:eastAsia="標楷體" w:hAnsi="標楷體" w:hint="eastAsia"/>
          <w:szCs w:val="24"/>
        </w:rPr>
        <w:t>九寨天堂、黃龍仙境、若爾蓋濕地大草原、</w:t>
      </w:r>
    </w:p>
    <w:p w:rsidR="006134BE" w:rsidRPr="00647C6C" w:rsidRDefault="00647C6C" w:rsidP="00994D0C">
      <w:pPr>
        <w:spacing w:line="360" w:lineRule="exact"/>
        <w:rPr>
          <w:rFonts w:ascii="標楷體" w:eastAsia="標楷體" w:hAnsi="標楷體"/>
          <w:szCs w:val="24"/>
        </w:rPr>
      </w:pPr>
      <w:r>
        <w:rPr>
          <w:rFonts w:ascii="標楷體" w:eastAsia="標楷體" w:hAnsi="標楷體" w:hint="eastAsia"/>
          <w:szCs w:val="24"/>
        </w:rPr>
        <w:t xml:space="preserve">   </w:t>
      </w:r>
      <w:r w:rsidR="006134BE" w:rsidRPr="00647C6C">
        <w:rPr>
          <w:rFonts w:ascii="標楷體" w:eastAsia="標楷體" w:hAnsi="標楷體" w:hint="eastAsia"/>
          <w:szCs w:val="24"/>
        </w:rPr>
        <w:t>黃河九曲第一灣、絕美花湖、紅原月亮灣、樂山大佛、峨嵋山聖境等</w:t>
      </w:r>
      <w:r w:rsidR="006134BE" w:rsidRPr="00647C6C">
        <w:rPr>
          <w:rFonts w:ascii="標楷體" w:eastAsia="標楷體" w:hAnsi="標楷體"/>
          <w:szCs w:val="24"/>
        </w:rPr>
        <w:t>…</w:t>
      </w:r>
      <w:r w:rsidR="006134BE" w:rsidRPr="00647C6C">
        <w:rPr>
          <w:rFonts w:ascii="標楷體" w:eastAsia="標楷體" w:hAnsi="標楷體" w:hint="eastAsia"/>
          <w:szCs w:val="24"/>
        </w:rPr>
        <w:t>一趟山水景王之旅!</w:t>
      </w:r>
    </w:p>
    <w:p w:rsidR="006134BE" w:rsidRDefault="00647C6C" w:rsidP="00596174">
      <w:pPr>
        <w:pStyle w:val="a6"/>
        <w:kinsoku w:val="0"/>
        <w:overflowPunct w:val="0"/>
        <w:autoSpaceDE w:val="0"/>
        <w:autoSpaceDN w:val="0"/>
        <w:rPr>
          <w:rFonts w:ascii="標楷體" w:eastAsia="標楷體" w:hAnsi="標楷體"/>
          <w:b/>
          <w:color w:val="FF0000"/>
          <w:sz w:val="24"/>
        </w:rPr>
      </w:pPr>
      <w:r>
        <w:rPr>
          <w:rFonts w:ascii="標楷體" w:eastAsia="標楷體" w:hAnsi="標楷體" w:hint="eastAsia"/>
          <w:b/>
          <w:spacing w:val="10"/>
          <w:sz w:val="24"/>
        </w:rPr>
        <w:t xml:space="preserve">  </w:t>
      </w:r>
      <w:r w:rsidR="006134BE" w:rsidRPr="00596174">
        <w:rPr>
          <w:rFonts w:ascii="標楷體" w:eastAsia="標楷體" w:hAnsi="標楷體" w:hint="eastAsia"/>
          <w:b/>
          <w:color w:val="FF0000"/>
          <w:sz w:val="24"/>
        </w:rPr>
        <w:t>以上皆為預定行程，</w:t>
      </w:r>
      <w:r w:rsidR="00B44617" w:rsidRPr="00596174">
        <w:rPr>
          <w:rFonts w:ascii="標楷體" w:eastAsia="標楷體" w:hAnsi="標楷體" w:hint="eastAsia"/>
          <w:b/>
          <w:color w:val="FF0000"/>
          <w:sz w:val="24"/>
        </w:rPr>
        <w:t>詳細內容或</w:t>
      </w:r>
      <w:r w:rsidR="006134BE" w:rsidRPr="00596174">
        <w:rPr>
          <w:rFonts w:ascii="標楷體" w:eastAsia="標楷體" w:hAnsi="標楷體" w:hint="eastAsia"/>
          <w:b/>
          <w:color w:val="FF0000"/>
          <w:sz w:val="24"/>
        </w:rPr>
        <w:t>若有異動</w:t>
      </w:r>
      <w:r w:rsidR="00B44617" w:rsidRPr="00596174">
        <w:rPr>
          <w:rFonts w:ascii="標楷體" w:eastAsia="標楷體" w:hAnsi="標楷體" w:hint="eastAsia"/>
          <w:b/>
          <w:color w:val="FF0000"/>
          <w:sz w:val="24"/>
        </w:rPr>
        <w:t>均</w:t>
      </w:r>
      <w:r w:rsidR="006134BE" w:rsidRPr="00596174">
        <w:rPr>
          <w:rFonts w:ascii="標楷體" w:eastAsia="標楷體" w:hAnsi="標楷體" w:hint="eastAsia"/>
          <w:b/>
          <w:color w:val="FF0000"/>
          <w:sz w:val="24"/>
        </w:rPr>
        <w:t>將在工會網</w:t>
      </w:r>
      <w:r w:rsidR="00B44617" w:rsidRPr="00596174">
        <w:rPr>
          <w:rFonts w:ascii="標楷體" w:eastAsia="標楷體" w:hAnsi="標楷體" w:hint="eastAsia"/>
          <w:b/>
          <w:color w:val="FF0000"/>
          <w:sz w:val="24"/>
        </w:rPr>
        <w:t>站</w:t>
      </w:r>
      <w:r w:rsidR="006134BE" w:rsidRPr="00596174">
        <w:rPr>
          <w:rFonts w:ascii="標楷體" w:eastAsia="標楷體" w:hAnsi="標楷體" w:hint="eastAsia"/>
          <w:b/>
          <w:color w:val="FF0000"/>
          <w:sz w:val="24"/>
        </w:rPr>
        <w:t>公告。網</w:t>
      </w:r>
      <w:r w:rsidR="00B44617" w:rsidRPr="00596174">
        <w:rPr>
          <w:rFonts w:ascii="標楷體" w:eastAsia="標楷體" w:hAnsi="標楷體" w:hint="eastAsia"/>
          <w:b/>
          <w:color w:val="FF0000"/>
          <w:sz w:val="24"/>
        </w:rPr>
        <w:t>址</w:t>
      </w:r>
      <w:r w:rsidR="006134BE" w:rsidRPr="00596174">
        <w:rPr>
          <w:rFonts w:ascii="標楷體" w:eastAsia="標楷體" w:hAnsi="標楷體" w:hint="eastAsia"/>
          <w:b/>
          <w:color w:val="FF0000"/>
          <w:sz w:val="24"/>
        </w:rPr>
        <w:t>:www.department.url.tw</w:t>
      </w:r>
    </w:p>
    <w:p w:rsidR="00596174" w:rsidRPr="00596174" w:rsidRDefault="00596174" w:rsidP="00596174">
      <w:pPr>
        <w:pStyle w:val="a6"/>
        <w:kinsoku w:val="0"/>
        <w:overflowPunct w:val="0"/>
        <w:autoSpaceDE w:val="0"/>
        <w:autoSpaceDN w:val="0"/>
        <w:rPr>
          <w:rFonts w:ascii="標楷體" w:eastAsia="標楷體" w:hAnsi="標楷體"/>
          <w:b/>
          <w:color w:val="FF0000"/>
          <w:sz w:val="24"/>
        </w:rPr>
      </w:pPr>
      <w:r>
        <w:rPr>
          <w:rFonts w:ascii="標楷體" w:eastAsia="標楷體" w:hAnsi="標楷體" w:hint="eastAsia"/>
          <w:b/>
          <w:color w:val="FF0000"/>
          <w:sz w:val="24"/>
        </w:rPr>
        <w:t xml:space="preserve">  </w:t>
      </w:r>
      <w:r w:rsidRPr="00596174">
        <w:rPr>
          <w:rFonts w:ascii="標楷體" w:eastAsia="標楷體" w:hAnsi="標楷體" w:hint="eastAsia"/>
          <w:b/>
          <w:color w:val="FF0000"/>
          <w:sz w:val="24"/>
        </w:rPr>
        <w:t xml:space="preserve"> 或</w:t>
      </w:r>
      <w:r w:rsidRPr="00596174">
        <w:rPr>
          <w:rFonts w:ascii="標楷體" w:eastAsia="標楷體" w:hAnsi="標楷體" w:hint="eastAsia"/>
          <w:b/>
          <w:color w:val="FF0000"/>
          <w:spacing w:val="10"/>
          <w:sz w:val="24"/>
        </w:rPr>
        <w:t>請直接電洽工會</w:t>
      </w:r>
      <w:r>
        <w:rPr>
          <w:rFonts w:ascii="標楷體" w:eastAsia="標楷體" w:hAnsi="標楷體" w:hint="eastAsia"/>
          <w:b/>
          <w:color w:val="FF0000"/>
          <w:spacing w:val="10"/>
          <w:sz w:val="24"/>
        </w:rPr>
        <w:t>(02)</w:t>
      </w:r>
      <w:r w:rsidRPr="00596174">
        <w:rPr>
          <w:rFonts w:ascii="標楷體" w:eastAsia="標楷體" w:hAnsi="標楷體" w:hint="eastAsia"/>
          <w:b/>
          <w:color w:val="FF0000"/>
          <w:spacing w:val="10"/>
          <w:sz w:val="24"/>
        </w:rPr>
        <w:t>2523-5569</w:t>
      </w:r>
      <w:r>
        <w:rPr>
          <w:rFonts w:ascii="標楷體" w:eastAsia="標楷體" w:hAnsi="標楷體" w:hint="eastAsia"/>
          <w:b/>
          <w:color w:val="FF0000"/>
          <w:spacing w:val="10"/>
          <w:sz w:val="24"/>
        </w:rPr>
        <w:t>。</w:t>
      </w:r>
    </w:p>
    <w:p w:rsidR="00046929" w:rsidRDefault="00046929" w:rsidP="00046929">
      <w:pPr>
        <w:pStyle w:val="a6"/>
        <w:kinsoku w:val="0"/>
        <w:overflowPunct w:val="0"/>
        <w:autoSpaceDE w:val="0"/>
        <w:autoSpaceDN w:val="0"/>
        <w:spacing w:line="500" w:lineRule="exact"/>
        <w:ind w:leftChars="50" w:left="2122" w:hangingChars="400" w:hanging="2002"/>
        <w:rPr>
          <w:rFonts w:ascii="標楷體" w:eastAsia="標楷體" w:hAnsi="標楷體" w:hint="eastAsia"/>
          <w:b/>
          <w:spacing w:val="10"/>
          <w:sz w:val="48"/>
          <w:szCs w:val="48"/>
        </w:rPr>
      </w:pPr>
    </w:p>
    <w:p w:rsidR="00C42EAA" w:rsidRPr="00596174" w:rsidRDefault="0007488C" w:rsidP="00046929">
      <w:pPr>
        <w:pStyle w:val="a6"/>
        <w:kinsoku w:val="0"/>
        <w:overflowPunct w:val="0"/>
        <w:autoSpaceDE w:val="0"/>
        <w:autoSpaceDN w:val="0"/>
        <w:spacing w:line="500" w:lineRule="exact"/>
        <w:ind w:leftChars="50" w:left="1834" w:hangingChars="400" w:hanging="1714"/>
        <w:rPr>
          <w:rFonts w:ascii="標楷體" w:eastAsia="標楷體" w:hAnsi="標楷體"/>
          <w:b/>
          <w:color w:val="FF0000"/>
          <w:spacing w:val="10"/>
          <w:sz w:val="42"/>
          <w:szCs w:val="42"/>
          <w:bdr w:val="single" w:sz="4" w:space="0" w:color="auto"/>
        </w:rPr>
      </w:pPr>
      <w:r>
        <w:rPr>
          <w:rFonts w:ascii="標楷體" w:eastAsia="標楷體" w:hAnsi="標楷體" w:hint="eastAsia"/>
          <w:b/>
          <w:color w:val="FF0000"/>
          <w:spacing w:val="4"/>
          <w:kern w:val="0"/>
          <w:sz w:val="42"/>
          <w:szCs w:val="42"/>
          <w:bdr w:val="single" w:sz="4" w:space="0" w:color="auto"/>
        </w:rPr>
        <w:t>工</w:t>
      </w:r>
      <w:r w:rsidR="00B44617" w:rsidRPr="00596174">
        <w:rPr>
          <w:rFonts w:ascii="標楷體" w:eastAsia="標楷體" w:hAnsi="標楷體" w:hint="eastAsia"/>
          <w:b/>
          <w:color w:val="FF0000"/>
          <w:spacing w:val="4"/>
          <w:kern w:val="0"/>
          <w:sz w:val="42"/>
          <w:szCs w:val="42"/>
          <w:bdr w:val="single" w:sz="4" w:space="0" w:color="auto"/>
        </w:rPr>
        <w:t>會</w:t>
      </w:r>
      <w:r w:rsidR="00E15C22" w:rsidRPr="00596174">
        <w:rPr>
          <w:rFonts w:ascii="標楷體" w:eastAsia="標楷體" w:hAnsi="標楷體" w:hint="eastAsia"/>
          <w:b/>
          <w:color w:val="FF0000"/>
          <w:spacing w:val="4"/>
          <w:kern w:val="0"/>
          <w:sz w:val="42"/>
          <w:szCs w:val="42"/>
          <w:bdr w:val="single" w:sz="4" w:space="0" w:color="auto"/>
        </w:rPr>
        <w:t>104年上半年度</w:t>
      </w:r>
      <w:r w:rsidR="00B44617" w:rsidRPr="00596174">
        <w:rPr>
          <w:rFonts w:ascii="標楷體" w:eastAsia="標楷體" w:hAnsi="標楷體" w:hint="eastAsia"/>
          <w:b/>
          <w:color w:val="FF0000"/>
          <w:spacing w:val="6"/>
          <w:sz w:val="42"/>
          <w:szCs w:val="42"/>
          <w:bdr w:val="single" w:sz="4" w:space="0" w:color="auto"/>
        </w:rPr>
        <w:t>ＴＴＱＳ</w:t>
      </w:r>
      <w:r w:rsidR="00C42EAA" w:rsidRPr="00596174">
        <w:rPr>
          <w:rFonts w:ascii="標楷體" w:eastAsia="標楷體" w:hAnsi="標楷體" w:hint="eastAsia"/>
          <w:b/>
          <w:color w:val="FF0000"/>
          <w:spacing w:val="10"/>
          <w:sz w:val="42"/>
          <w:szCs w:val="42"/>
          <w:bdr w:val="single" w:sz="4" w:space="0" w:color="auto"/>
        </w:rPr>
        <w:t>開辦</w:t>
      </w:r>
      <w:r w:rsidR="00596174" w:rsidRPr="00596174">
        <w:rPr>
          <w:rFonts w:ascii="標楷體" w:eastAsia="標楷體" w:hAnsi="標楷體" w:hint="eastAsia"/>
          <w:b/>
          <w:color w:val="FF0000"/>
          <w:spacing w:val="10"/>
          <w:sz w:val="42"/>
          <w:szCs w:val="42"/>
          <w:bdr w:val="single" w:sz="4" w:space="0" w:color="auto"/>
        </w:rPr>
        <w:t>「</w:t>
      </w:r>
      <w:r w:rsidR="00C42EAA" w:rsidRPr="00596174">
        <w:rPr>
          <w:rFonts w:ascii="標楷體" w:eastAsia="標楷體" w:hAnsi="標楷體" w:hint="eastAsia"/>
          <w:b/>
          <w:color w:val="FF0000"/>
          <w:spacing w:val="10"/>
          <w:sz w:val="42"/>
          <w:szCs w:val="42"/>
          <w:bdr w:val="single" w:sz="4" w:space="0" w:color="auto"/>
        </w:rPr>
        <w:t>門市服務實務班</w:t>
      </w:r>
      <w:r w:rsidR="00596174" w:rsidRPr="00596174">
        <w:rPr>
          <w:rFonts w:ascii="標楷體" w:eastAsia="標楷體" w:hAnsi="標楷體" w:hint="eastAsia"/>
          <w:b/>
          <w:color w:val="FF0000"/>
          <w:spacing w:val="10"/>
          <w:sz w:val="42"/>
          <w:szCs w:val="42"/>
          <w:bdr w:val="single" w:sz="4" w:space="0" w:color="auto"/>
        </w:rPr>
        <w:t>」</w:t>
      </w:r>
    </w:p>
    <w:p w:rsidR="00EA5865" w:rsidRDefault="00C42EAA" w:rsidP="00DB1B41">
      <w:pPr>
        <w:pStyle w:val="a6"/>
        <w:kinsoku w:val="0"/>
        <w:overflowPunct w:val="0"/>
        <w:autoSpaceDE w:val="0"/>
        <w:autoSpaceDN w:val="0"/>
        <w:spacing w:line="320" w:lineRule="exact"/>
        <w:ind w:left="1040" w:hangingChars="400" w:hanging="1040"/>
        <w:rPr>
          <w:rFonts w:ascii="標楷體" w:eastAsia="標楷體" w:hAnsi="標楷體"/>
          <w:spacing w:val="10"/>
          <w:sz w:val="24"/>
        </w:rPr>
      </w:pPr>
      <w:r w:rsidRPr="00C42EAA">
        <w:rPr>
          <w:rFonts w:ascii="標楷體" w:eastAsia="標楷體" w:hAnsi="標楷體" w:hint="eastAsia"/>
          <w:spacing w:val="10"/>
          <w:sz w:val="24"/>
        </w:rPr>
        <w:t xml:space="preserve"> 本會根據現今104人力銀行所出現職場狀況需求及為提升會員的勞工自主學習計畫及職場上</w:t>
      </w:r>
    </w:p>
    <w:p w:rsidR="00C42EAA" w:rsidRPr="00C42EAA" w:rsidRDefault="00C42EAA" w:rsidP="00EA5865">
      <w:pPr>
        <w:pStyle w:val="a6"/>
        <w:kinsoku w:val="0"/>
        <w:overflowPunct w:val="0"/>
        <w:autoSpaceDE w:val="0"/>
        <w:autoSpaceDN w:val="0"/>
        <w:spacing w:line="320" w:lineRule="exact"/>
        <w:ind w:leftChars="54" w:left="1040" w:hangingChars="350" w:hanging="910"/>
        <w:rPr>
          <w:rFonts w:ascii="標楷體" w:eastAsia="標楷體" w:hAnsi="標楷體"/>
          <w:spacing w:val="10"/>
          <w:sz w:val="24"/>
        </w:rPr>
      </w:pPr>
      <w:r w:rsidRPr="00C42EAA">
        <w:rPr>
          <w:rFonts w:ascii="標楷體" w:eastAsia="標楷體" w:hAnsi="標楷體" w:hint="eastAsia"/>
          <w:spacing w:val="10"/>
          <w:sz w:val="24"/>
        </w:rPr>
        <w:t>競爭力，本會將聘請兩位專家開班講課。並輔導幫助考上乙級證照。請會員踴躍報名參加!</w:t>
      </w:r>
    </w:p>
    <w:tbl>
      <w:tblPr>
        <w:tblW w:w="8788" w:type="dxa"/>
        <w:tblInd w:w="312"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shd w:val="clear" w:color="auto" w:fill="FFFFFF"/>
        <w:tblCellMar>
          <w:left w:w="28" w:type="dxa"/>
          <w:right w:w="28" w:type="dxa"/>
        </w:tblCellMar>
        <w:tblLook w:val="04A0"/>
      </w:tblPr>
      <w:tblGrid>
        <w:gridCol w:w="850"/>
        <w:gridCol w:w="851"/>
        <w:gridCol w:w="1701"/>
        <w:gridCol w:w="5386"/>
      </w:tblGrid>
      <w:tr w:rsidR="00046929" w:rsidRPr="003C68A0" w:rsidTr="00046929">
        <w:trPr>
          <w:trHeight w:val="336"/>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日期</w:t>
            </w:r>
          </w:p>
        </w:tc>
        <w:tc>
          <w:tcPr>
            <w:tcW w:w="2552" w:type="dxa"/>
            <w:gridSpan w:val="2"/>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授課時間</w:t>
            </w:r>
          </w:p>
        </w:tc>
        <w:tc>
          <w:tcPr>
            <w:tcW w:w="5386"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課程進度/內容</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3/3</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18053C">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門市服務規範/零售與門市管理</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3/5</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hideMark/>
          </w:tcPr>
          <w:p w:rsidR="00046929" w:rsidRPr="00DB1B41" w:rsidRDefault="00046929" w:rsidP="00DB1B41">
            <w:pPr>
              <w:rPr>
                <w:rFonts w:ascii="標楷體" w:eastAsia="標楷體" w:hAnsi="標楷體" w:cs="新細明體"/>
                <w:sz w:val="20"/>
                <w:szCs w:val="20"/>
              </w:rPr>
            </w:pPr>
            <w:r w:rsidRPr="003C68A0">
              <w:rPr>
                <w:rFonts w:ascii="標楷體" w:eastAsia="標楷體" w:hAnsi="標楷體" w:hint="eastAsia"/>
                <w:sz w:val="20"/>
                <w:szCs w:val="20"/>
              </w:rPr>
              <w:t>門市商品管理:商品進銷存、採購、組合、系統管理</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3/10</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hideMark/>
          </w:tcPr>
          <w:p w:rsidR="00046929" w:rsidRPr="00DB1B41" w:rsidRDefault="00046929" w:rsidP="00DB1B41">
            <w:pPr>
              <w:rPr>
                <w:rFonts w:ascii="標楷體" w:eastAsia="標楷體" w:hAnsi="標楷體" w:cs="新細明體"/>
                <w:sz w:val="20"/>
                <w:szCs w:val="20"/>
              </w:rPr>
            </w:pPr>
            <w:r w:rsidRPr="003C68A0">
              <w:rPr>
                <w:rFonts w:ascii="標楷體" w:eastAsia="標楷體" w:hAnsi="標楷體" w:hint="eastAsia"/>
                <w:sz w:val="20"/>
                <w:szCs w:val="20"/>
              </w:rPr>
              <w:t>門市銷售管理:門市作業技巧、程序、銷售技巧</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3/12</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18053C">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門市人力資源管理</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3/17</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18053C">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門市營運計劃與管理</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3/19</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18053C">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門市商圈經營</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3/24</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18053C">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門市顧客服務管理/危機處理</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3/26</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DB1B41">
            <w:pPr>
              <w:widowControl/>
              <w:rPr>
                <w:rFonts w:ascii="標楷體" w:eastAsia="標楷體" w:hAnsi="標楷體" w:cs="新細明體"/>
                <w:kern w:val="0"/>
                <w:sz w:val="16"/>
                <w:szCs w:val="16"/>
              </w:rPr>
            </w:pPr>
            <w:r w:rsidRPr="00DB1B41">
              <w:rPr>
                <w:rFonts w:ascii="標楷體" w:eastAsia="標楷體" w:hAnsi="標楷體" w:cs="新細明體" w:hint="eastAsia"/>
                <w:kern w:val="0"/>
                <w:sz w:val="16"/>
                <w:szCs w:val="16"/>
              </w:rPr>
              <w:t>流通知識(流通型態、零售型態、連鎖型態、商圈主利商店、門市服務應對)</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3/31</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DB1B41">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門市經營管理服務(經營型態、門市管理、門市環境)</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4/2</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DB1B41">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16"/>
                <w:szCs w:val="16"/>
              </w:rPr>
              <w:t>危機管理與應變對策(預防措施、危機處理、顧客抱怨處理、市場競爭)</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4/7</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DB1B41">
            <w:pPr>
              <w:widowControl/>
              <w:rPr>
                <w:rFonts w:ascii="標楷體" w:eastAsia="標楷體" w:hAnsi="標楷體" w:cs="新細明體"/>
                <w:kern w:val="0"/>
                <w:sz w:val="20"/>
                <w:szCs w:val="20"/>
              </w:rPr>
            </w:pPr>
            <w:r w:rsidRPr="00DB1B41">
              <w:rPr>
                <w:rFonts w:ascii="標楷體" w:eastAsia="標楷體" w:hAnsi="標楷體" w:cs="新細明體" w:hint="eastAsia"/>
                <w:kern w:val="0"/>
                <w:sz w:val="16"/>
                <w:szCs w:val="16"/>
              </w:rPr>
              <w:t>企劃案撰寫教學＿企劃基本概念、企劃力的內涵、策略思考、企劃書的層級</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4/9</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DB1B41">
            <w:pPr>
              <w:widowControl/>
              <w:rPr>
                <w:rFonts w:ascii="標楷體" w:eastAsia="標楷體" w:hAnsi="標楷體" w:cs="新細明體"/>
                <w:kern w:val="0"/>
                <w:sz w:val="16"/>
                <w:szCs w:val="16"/>
              </w:rPr>
            </w:pPr>
            <w:r w:rsidRPr="00DB1B41">
              <w:rPr>
                <w:rFonts w:ascii="標楷體" w:eastAsia="標楷體" w:hAnsi="標楷體" w:cs="新細明體" w:hint="eastAsia"/>
                <w:kern w:val="0"/>
                <w:sz w:val="16"/>
                <w:szCs w:val="16"/>
              </w:rPr>
              <w:t>企劃案轉謝教學＿企畫書撰寫要點、企畫書撰寫步驟</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4/14</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星期二</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DB1B41">
            <w:pPr>
              <w:widowControl/>
              <w:rPr>
                <w:rFonts w:ascii="標楷體" w:eastAsia="標楷體" w:hAnsi="標楷體" w:cs="新細明體"/>
                <w:color w:val="000000"/>
                <w:kern w:val="0"/>
                <w:sz w:val="20"/>
                <w:szCs w:val="20"/>
              </w:rPr>
            </w:pPr>
            <w:r w:rsidRPr="00DB1B41">
              <w:rPr>
                <w:rFonts w:ascii="標楷體" w:eastAsia="標楷體" w:hAnsi="標楷體" w:cs="新細明體" w:hint="eastAsia"/>
                <w:color w:val="000000"/>
                <w:kern w:val="0"/>
                <w:sz w:val="16"/>
                <w:szCs w:val="16"/>
              </w:rPr>
              <w:t>企劃案撰寫教學＿企劃分析工具、企劃作業表單</w:t>
            </w:r>
          </w:p>
        </w:tc>
      </w:tr>
      <w:tr w:rsidR="00046929" w:rsidRPr="003C68A0" w:rsidTr="00046929">
        <w:trPr>
          <w:trHeight w:val="397"/>
        </w:trPr>
        <w:tc>
          <w:tcPr>
            <w:tcW w:w="850"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lastRenderedPageBreak/>
              <w:t>4/16</w:t>
            </w:r>
          </w:p>
        </w:tc>
        <w:tc>
          <w:tcPr>
            <w:tcW w:w="851" w:type="dxa"/>
            <w:shd w:val="clear" w:color="auto" w:fill="FFFFFF"/>
            <w:vAlign w:val="center"/>
            <w:hideMark/>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星期四</w:t>
            </w:r>
          </w:p>
        </w:tc>
        <w:tc>
          <w:tcPr>
            <w:tcW w:w="1701" w:type="dxa"/>
            <w:shd w:val="clear" w:color="auto" w:fill="FFFFFF"/>
            <w:vAlign w:val="center"/>
          </w:tcPr>
          <w:p w:rsidR="00046929" w:rsidRPr="00DB1B41" w:rsidRDefault="00046929" w:rsidP="0018053C">
            <w:pPr>
              <w:widowControl/>
              <w:jc w:val="center"/>
              <w:rPr>
                <w:rFonts w:ascii="標楷體" w:eastAsia="標楷體" w:hAnsi="標楷體" w:cs="新細明體"/>
                <w:kern w:val="0"/>
                <w:sz w:val="20"/>
                <w:szCs w:val="20"/>
              </w:rPr>
            </w:pPr>
            <w:r w:rsidRPr="00DB1B41">
              <w:rPr>
                <w:rFonts w:ascii="標楷體" w:eastAsia="標楷體" w:hAnsi="標楷體" w:cs="新細明體" w:hint="eastAsia"/>
                <w:kern w:val="0"/>
                <w:sz w:val="20"/>
                <w:szCs w:val="20"/>
              </w:rPr>
              <w:t>18:30-21:30</w:t>
            </w:r>
          </w:p>
        </w:tc>
        <w:tc>
          <w:tcPr>
            <w:tcW w:w="5386" w:type="dxa"/>
            <w:shd w:val="clear" w:color="auto" w:fill="FFFFFF"/>
            <w:vAlign w:val="center"/>
            <w:hideMark/>
          </w:tcPr>
          <w:p w:rsidR="00046929" w:rsidRPr="00DB1B41" w:rsidRDefault="00046929" w:rsidP="00DB1B41">
            <w:pPr>
              <w:widowControl/>
              <w:rPr>
                <w:rFonts w:ascii="標楷體" w:eastAsia="標楷體" w:hAnsi="標楷體" w:cs="新細明體"/>
                <w:color w:val="000000"/>
                <w:kern w:val="0"/>
                <w:sz w:val="20"/>
                <w:szCs w:val="20"/>
              </w:rPr>
            </w:pPr>
            <w:r w:rsidRPr="00DB1B41">
              <w:rPr>
                <w:rFonts w:ascii="標楷體" w:eastAsia="標楷體" w:hAnsi="標楷體" w:cs="新細明體" w:hint="eastAsia"/>
                <w:color w:val="000000"/>
                <w:kern w:val="0"/>
                <w:sz w:val="20"/>
                <w:szCs w:val="20"/>
              </w:rPr>
              <w:t>門市經營管理服務(顧客管理、人力管理、系統管理)</w:t>
            </w:r>
          </w:p>
        </w:tc>
      </w:tr>
    </w:tbl>
    <w:p w:rsidR="00B44617" w:rsidRPr="00B44617" w:rsidRDefault="00DB1B41" w:rsidP="00046929">
      <w:pPr>
        <w:pStyle w:val="a6"/>
        <w:kinsoku w:val="0"/>
        <w:overflowPunct w:val="0"/>
        <w:autoSpaceDE w:val="0"/>
        <w:autoSpaceDN w:val="0"/>
        <w:spacing w:line="400" w:lineRule="exact"/>
        <w:ind w:left="801" w:hangingChars="400" w:hanging="801"/>
        <w:rPr>
          <w:rFonts w:ascii="標楷體" w:eastAsia="標楷體" w:hAnsi="標楷體"/>
          <w:spacing w:val="10"/>
          <w:sz w:val="24"/>
        </w:rPr>
      </w:pPr>
      <w:r>
        <w:rPr>
          <w:rFonts w:ascii="標楷體" w:eastAsia="標楷體" w:hAnsi="標楷體" w:hint="eastAsia"/>
          <w:b/>
          <w:color w:val="FF0000"/>
          <w:sz w:val="20"/>
          <w:szCs w:val="20"/>
        </w:rPr>
        <w:t xml:space="preserve"> </w:t>
      </w:r>
    </w:p>
    <w:p w:rsidR="00994D0C" w:rsidRDefault="00B44617" w:rsidP="00994D0C">
      <w:pPr>
        <w:pStyle w:val="a6"/>
        <w:kinsoku w:val="0"/>
        <w:overflowPunct w:val="0"/>
        <w:autoSpaceDE w:val="0"/>
        <w:autoSpaceDN w:val="0"/>
        <w:spacing w:line="400" w:lineRule="exact"/>
        <w:ind w:left="1040" w:hangingChars="400" w:hanging="1040"/>
        <w:rPr>
          <w:rFonts w:ascii="標楷體" w:eastAsia="標楷體" w:hAnsi="標楷體"/>
          <w:spacing w:val="10"/>
          <w:sz w:val="24"/>
        </w:rPr>
      </w:pPr>
      <w:r w:rsidRPr="00B44617">
        <w:rPr>
          <w:rFonts w:ascii="標楷體" w:eastAsia="標楷體" w:hAnsi="標楷體" w:hint="eastAsia"/>
          <w:spacing w:val="10"/>
          <w:sz w:val="24"/>
        </w:rPr>
        <w:t xml:space="preserve">   </w:t>
      </w:r>
      <w:r w:rsidRPr="00B44617">
        <w:rPr>
          <w:rFonts w:ascii="標楷體" w:eastAsia="標楷體" w:hAnsi="標楷體" w:hint="eastAsia"/>
          <w:b/>
          <w:spacing w:val="10"/>
          <w:sz w:val="24"/>
          <w:u w:val="single"/>
        </w:rPr>
        <w:t>蕭念湘老師</w:t>
      </w:r>
      <w:r w:rsidRPr="00B44617">
        <w:rPr>
          <w:rFonts w:ascii="標楷體" w:eastAsia="標楷體" w:hAnsi="標楷體" w:hint="eastAsia"/>
          <w:spacing w:val="10"/>
          <w:sz w:val="24"/>
        </w:rPr>
        <w:t>專長是對企劃撰寫及經營管理、職能分析與階層別訓練、能力本位CBT等訓練</w:t>
      </w:r>
    </w:p>
    <w:p w:rsidR="00994D0C" w:rsidRDefault="00994D0C" w:rsidP="00994D0C">
      <w:pPr>
        <w:pStyle w:val="a6"/>
        <w:kinsoku w:val="0"/>
        <w:overflowPunct w:val="0"/>
        <w:autoSpaceDE w:val="0"/>
        <w:autoSpaceDN w:val="0"/>
        <w:spacing w:line="400" w:lineRule="exact"/>
        <w:ind w:left="1040" w:hangingChars="400" w:hanging="1040"/>
        <w:rPr>
          <w:rFonts w:ascii="標楷體" w:eastAsia="標楷體" w:hAnsi="標楷體"/>
          <w:sz w:val="24"/>
        </w:rPr>
      </w:pPr>
      <w:r>
        <w:rPr>
          <w:rFonts w:ascii="標楷體" w:eastAsia="標楷體" w:hAnsi="標楷體" w:hint="eastAsia"/>
          <w:spacing w:val="10"/>
          <w:sz w:val="24"/>
        </w:rPr>
        <w:t xml:space="preserve">   </w:t>
      </w:r>
      <w:r w:rsidR="00B44617" w:rsidRPr="00B44617">
        <w:rPr>
          <w:rFonts w:ascii="標楷體" w:eastAsia="標楷體" w:hAnsi="標楷體" w:hint="eastAsia"/>
          <w:spacing w:val="10"/>
          <w:sz w:val="24"/>
        </w:rPr>
        <w:t>，</w:t>
      </w:r>
      <w:r w:rsidR="00B44617" w:rsidRPr="00B44617">
        <w:rPr>
          <w:rFonts w:ascii="標楷體" w:eastAsia="標楷體" w:hAnsi="標楷體" w:hint="eastAsia"/>
          <w:sz w:val="24"/>
        </w:rPr>
        <w:t>財團法人職業訓練研究發展中心訓練處長、顧問，職訓局企業訓練聯絡網HRD顧問</w:t>
      </w:r>
      <w:r w:rsidR="00B44617" w:rsidRPr="00B44617">
        <w:rPr>
          <w:rFonts w:ascii="標楷體" w:eastAsia="標楷體" w:hAnsi="標楷體" w:hint="eastAsia"/>
          <w:spacing w:val="10"/>
          <w:sz w:val="24"/>
        </w:rPr>
        <w:t>，</w:t>
      </w:r>
      <w:r w:rsidR="00B44617" w:rsidRPr="00B44617">
        <w:rPr>
          <w:rFonts w:ascii="標楷體" w:eastAsia="標楷體" w:hAnsi="標楷體" w:hint="eastAsia"/>
          <w:sz w:val="24"/>
        </w:rPr>
        <w:t>日本產業</w:t>
      </w:r>
    </w:p>
    <w:p w:rsidR="003C68A0" w:rsidRDefault="00E15C22" w:rsidP="003C68A0">
      <w:pPr>
        <w:pStyle w:val="a6"/>
        <w:kinsoku w:val="0"/>
        <w:overflowPunct w:val="0"/>
        <w:autoSpaceDE w:val="0"/>
        <w:autoSpaceDN w:val="0"/>
        <w:ind w:left="960" w:hangingChars="400" w:hanging="960"/>
        <w:rPr>
          <w:rFonts w:ascii="標楷體" w:eastAsia="標楷體" w:hAnsi="標楷體" w:hint="eastAsia"/>
          <w:sz w:val="24"/>
        </w:rPr>
      </w:pPr>
      <w:r>
        <w:rPr>
          <w:rFonts w:ascii="標楷體" w:eastAsia="標楷體" w:hAnsi="標楷體" w:hint="eastAsia"/>
          <w:sz w:val="24"/>
        </w:rPr>
        <w:t xml:space="preserve">    </w:t>
      </w:r>
      <w:r w:rsidR="00B44617" w:rsidRPr="00B44617">
        <w:rPr>
          <w:rFonts w:ascii="標楷體" w:eastAsia="標楷體" w:hAnsi="標楷體" w:hint="eastAsia"/>
          <w:sz w:val="24"/>
        </w:rPr>
        <w:t>訓練協會授證MTP合格講師，</w:t>
      </w:r>
      <w:r w:rsidR="00B44617" w:rsidRPr="00B44617">
        <w:rPr>
          <w:rFonts w:ascii="標楷體" w:eastAsia="標楷體" w:hAnsi="標楷體" w:hint="eastAsia"/>
          <w:spacing w:val="10"/>
          <w:sz w:val="24"/>
        </w:rPr>
        <w:t>現任為</w:t>
      </w:r>
      <w:r w:rsidR="00B44617" w:rsidRPr="00B44617">
        <w:rPr>
          <w:rFonts w:ascii="標楷體" w:eastAsia="標楷體" w:hAnsi="標楷體" w:hint="eastAsia"/>
          <w:color w:val="000000"/>
          <w:sz w:val="24"/>
        </w:rPr>
        <w:t>優仕</w:t>
      </w:r>
      <w:r w:rsidR="00B44617" w:rsidRPr="00B44617">
        <w:rPr>
          <w:rFonts w:ascii="標楷體" w:eastAsia="標楷體" w:hAnsi="標楷體" w:hint="eastAsia"/>
          <w:sz w:val="24"/>
        </w:rPr>
        <w:t>管理顧問有限公司總經理。</w:t>
      </w:r>
    </w:p>
    <w:p w:rsidR="006134BE" w:rsidRPr="00A30DB5" w:rsidRDefault="00E15C22" w:rsidP="003C68A0">
      <w:pPr>
        <w:pStyle w:val="a6"/>
        <w:kinsoku w:val="0"/>
        <w:overflowPunct w:val="0"/>
        <w:autoSpaceDE w:val="0"/>
        <w:autoSpaceDN w:val="0"/>
        <w:ind w:left="961" w:hangingChars="400" w:hanging="961"/>
        <w:rPr>
          <w:rFonts w:ascii="標楷體" w:eastAsia="標楷體" w:hAnsi="標楷體"/>
          <w:b/>
          <w:color w:val="FF0000"/>
          <w:sz w:val="24"/>
        </w:rPr>
      </w:pPr>
      <w:r>
        <w:rPr>
          <w:rFonts w:ascii="標楷體" w:eastAsia="標楷體" w:hAnsi="標楷體" w:hint="eastAsia"/>
          <w:b/>
          <w:sz w:val="24"/>
        </w:rPr>
        <w:t xml:space="preserve">    </w:t>
      </w:r>
      <w:r w:rsidR="00A30DB5" w:rsidRPr="00A30DB5">
        <w:rPr>
          <w:rFonts w:ascii="標楷體" w:eastAsia="標楷體" w:hAnsi="標楷體" w:hint="eastAsia"/>
          <w:b/>
          <w:sz w:val="24"/>
        </w:rPr>
        <w:t>PS.講師若有異動,</w:t>
      </w:r>
      <w:r w:rsidR="00A30DB5">
        <w:rPr>
          <w:rFonts w:ascii="標楷體" w:eastAsia="標楷體" w:hAnsi="標楷體" w:hint="eastAsia"/>
          <w:b/>
          <w:sz w:val="24"/>
        </w:rPr>
        <w:t>本</w:t>
      </w:r>
      <w:r w:rsidR="00A30DB5" w:rsidRPr="00A30DB5">
        <w:rPr>
          <w:rFonts w:ascii="標楷體" w:eastAsia="標楷體" w:hAnsi="標楷體" w:hint="eastAsia"/>
          <w:b/>
          <w:sz w:val="24"/>
        </w:rPr>
        <w:t>會再另行通知與公告。</w:t>
      </w:r>
    </w:p>
    <w:sectPr w:rsidR="006134BE" w:rsidRPr="00A30DB5" w:rsidSect="00046929">
      <w:pgSz w:w="11906" w:h="16838"/>
      <w:pgMar w:top="720" w:right="680" w:bottom="720" w:left="680" w:header="113"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D47" w:rsidRDefault="00EE4D47" w:rsidP="0012317D">
      <w:r>
        <w:separator/>
      </w:r>
    </w:p>
  </w:endnote>
  <w:endnote w:type="continuationSeparator" w:id="0">
    <w:p w:rsidR="00EE4D47" w:rsidRDefault="00EE4D47" w:rsidP="001231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D47" w:rsidRDefault="00EE4D47" w:rsidP="0012317D">
      <w:r>
        <w:separator/>
      </w:r>
    </w:p>
  </w:footnote>
  <w:footnote w:type="continuationSeparator" w:id="0">
    <w:p w:rsidR="00EE4D47" w:rsidRDefault="00EE4D47" w:rsidP="00123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6C1"/>
    <w:rsid w:val="00012395"/>
    <w:rsid w:val="000228F9"/>
    <w:rsid w:val="000279C6"/>
    <w:rsid w:val="00046929"/>
    <w:rsid w:val="0007488C"/>
    <w:rsid w:val="000B6E3E"/>
    <w:rsid w:val="0012317D"/>
    <w:rsid w:val="001509AA"/>
    <w:rsid w:val="00161B36"/>
    <w:rsid w:val="0018053C"/>
    <w:rsid w:val="0018738C"/>
    <w:rsid w:val="00193F9D"/>
    <w:rsid w:val="001C7420"/>
    <w:rsid w:val="002025F5"/>
    <w:rsid w:val="00262362"/>
    <w:rsid w:val="00262B6C"/>
    <w:rsid w:val="002824CD"/>
    <w:rsid w:val="00292FCB"/>
    <w:rsid w:val="002C338D"/>
    <w:rsid w:val="003430D8"/>
    <w:rsid w:val="00380C04"/>
    <w:rsid w:val="0039227A"/>
    <w:rsid w:val="003A7C26"/>
    <w:rsid w:val="003C1D85"/>
    <w:rsid w:val="003C68A0"/>
    <w:rsid w:val="0045398F"/>
    <w:rsid w:val="00462724"/>
    <w:rsid w:val="004656FE"/>
    <w:rsid w:val="00494587"/>
    <w:rsid w:val="004A3B7F"/>
    <w:rsid w:val="004B4C6C"/>
    <w:rsid w:val="004B5B87"/>
    <w:rsid w:val="004B6FB0"/>
    <w:rsid w:val="004D5115"/>
    <w:rsid w:val="00555DE3"/>
    <w:rsid w:val="00596174"/>
    <w:rsid w:val="005C0E29"/>
    <w:rsid w:val="005D75E4"/>
    <w:rsid w:val="005F43D5"/>
    <w:rsid w:val="006134BE"/>
    <w:rsid w:val="006230A4"/>
    <w:rsid w:val="00647C6C"/>
    <w:rsid w:val="006519F5"/>
    <w:rsid w:val="006B1832"/>
    <w:rsid w:val="006E6004"/>
    <w:rsid w:val="0073467E"/>
    <w:rsid w:val="00766EC6"/>
    <w:rsid w:val="00787ABF"/>
    <w:rsid w:val="007947AC"/>
    <w:rsid w:val="007E330C"/>
    <w:rsid w:val="00807C81"/>
    <w:rsid w:val="00821DB9"/>
    <w:rsid w:val="0084306F"/>
    <w:rsid w:val="00861C91"/>
    <w:rsid w:val="0086662E"/>
    <w:rsid w:val="008B0393"/>
    <w:rsid w:val="008D3FF1"/>
    <w:rsid w:val="008E1853"/>
    <w:rsid w:val="009476C1"/>
    <w:rsid w:val="00966D7C"/>
    <w:rsid w:val="00994D0C"/>
    <w:rsid w:val="009F3FE1"/>
    <w:rsid w:val="00A30DB5"/>
    <w:rsid w:val="00A33D09"/>
    <w:rsid w:val="00A72848"/>
    <w:rsid w:val="00A85377"/>
    <w:rsid w:val="00A8691A"/>
    <w:rsid w:val="00A9623B"/>
    <w:rsid w:val="00AE6992"/>
    <w:rsid w:val="00AF446F"/>
    <w:rsid w:val="00B0271E"/>
    <w:rsid w:val="00B31A1D"/>
    <w:rsid w:val="00B42F98"/>
    <w:rsid w:val="00B44617"/>
    <w:rsid w:val="00B45C92"/>
    <w:rsid w:val="00B50786"/>
    <w:rsid w:val="00B6465C"/>
    <w:rsid w:val="00BC629C"/>
    <w:rsid w:val="00BC71BF"/>
    <w:rsid w:val="00C20A43"/>
    <w:rsid w:val="00C42EAA"/>
    <w:rsid w:val="00C44E21"/>
    <w:rsid w:val="00C5553F"/>
    <w:rsid w:val="00C630A6"/>
    <w:rsid w:val="00CA424B"/>
    <w:rsid w:val="00CF39BA"/>
    <w:rsid w:val="00D336FC"/>
    <w:rsid w:val="00D3771C"/>
    <w:rsid w:val="00D64B2D"/>
    <w:rsid w:val="00DA2568"/>
    <w:rsid w:val="00DB1B41"/>
    <w:rsid w:val="00DE0963"/>
    <w:rsid w:val="00E14BDF"/>
    <w:rsid w:val="00E15C22"/>
    <w:rsid w:val="00E271DB"/>
    <w:rsid w:val="00E73659"/>
    <w:rsid w:val="00E73F7F"/>
    <w:rsid w:val="00E75603"/>
    <w:rsid w:val="00E928CB"/>
    <w:rsid w:val="00EA5865"/>
    <w:rsid w:val="00ED7AD3"/>
    <w:rsid w:val="00EE31D5"/>
    <w:rsid w:val="00EE4D47"/>
    <w:rsid w:val="00F70CCD"/>
    <w:rsid w:val="00F72C72"/>
    <w:rsid w:val="00FA7991"/>
    <w:rsid w:val="00FB441B"/>
    <w:rsid w:val="00FC3A19"/>
    <w:rsid w:val="00FE49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E1"/>
    <w:pPr>
      <w:widowControl w:val="0"/>
    </w:pPr>
    <w:rPr>
      <w:kern w:val="2"/>
      <w:sz w:val="24"/>
      <w:szCs w:val="22"/>
    </w:rPr>
  </w:style>
  <w:style w:type="paragraph" w:styleId="3">
    <w:name w:val="heading 3"/>
    <w:basedOn w:val="a"/>
    <w:link w:val="30"/>
    <w:uiPriority w:val="9"/>
    <w:qFormat/>
    <w:rsid w:val="00FE49B2"/>
    <w:pPr>
      <w:widowControl/>
      <w:spacing w:line="320" w:lineRule="atLeast"/>
      <w:outlineLvl w:val="2"/>
    </w:pPr>
    <w:rPr>
      <w:rFonts w:ascii="微軟正黑體" w:eastAsia="微軟正黑體" w:hAnsi="微軟正黑體" w:cs="新細明體"/>
      <w:color w:val="000000"/>
      <w:spacing w:val="16"/>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9B2"/>
    <w:rPr>
      <w:rFonts w:ascii="Cambria" w:hAnsi="Cambria"/>
      <w:sz w:val="18"/>
      <w:szCs w:val="18"/>
    </w:rPr>
  </w:style>
  <w:style w:type="character" w:customStyle="1" w:styleId="a4">
    <w:name w:val="註解方塊文字 字元"/>
    <w:basedOn w:val="a0"/>
    <w:link w:val="a3"/>
    <w:uiPriority w:val="99"/>
    <w:semiHidden/>
    <w:rsid w:val="00FE49B2"/>
    <w:rPr>
      <w:rFonts w:ascii="Cambria" w:eastAsia="新細明體" w:hAnsi="Cambria" w:cs="Times New Roman"/>
      <w:sz w:val="18"/>
      <w:szCs w:val="18"/>
    </w:rPr>
  </w:style>
  <w:style w:type="character" w:customStyle="1" w:styleId="30">
    <w:name w:val="標題 3 字元"/>
    <w:basedOn w:val="a0"/>
    <w:link w:val="3"/>
    <w:uiPriority w:val="9"/>
    <w:rsid w:val="00FE49B2"/>
    <w:rPr>
      <w:rFonts w:ascii="微軟正黑體" w:eastAsia="微軟正黑體" w:hAnsi="微軟正黑體" w:cs="新細明體"/>
      <w:color w:val="000000"/>
      <w:spacing w:val="16"/>
      <w:kern w:val="0"/>
      <w:sz w:val="22"/>
    </w:rPr>
  </w:style>
  <w:style w:type="paragraph" w:styleId="Web">
    <w:name w:val="Normal (Web)"/>
    <w:basedOn w:val="a"/>
    <w:uiPriority w:val="99"/>
    <w:semiHidden/>
    <w:unhideWhenUsed/>
    <w:rsid w:val="00FE49B2"/>
    <w:pPr>
      <w:widowControl/>
      <w:spacing w:before="100" w:beforeAutospacing="1" w:after="100" w:afterAutospacing="1"/>
    </w:pPr>
    <w:rPr>
      <w:rFonts w:ascii="新細明體" w:hAnsi="新細明體" w:cs="新細明體"/>
      <w:kern w:val="0"/>
      <w:szCs w:val="24"/>
    </w:rPr>
  </w:style>
  <w:style w:type="character" w:styleId="a5">
    <w:name w:val="Strong"/>
    <w:basedOn w:val="a0"/>
    <w:uiPriority w:val="22"/>
    <w:qFormat/>
    <w:rsid w:val="00FE49B2"/>
    <w:rPr>
      <w:b/>
      <w:bCs/>
    </w:rPr>
  </w:style>
  <w:style w:type="paragraph" w:styleId="a6">
    <w:name w:val="Body Text"/>
    <w:basedOn w:val="a"/>
    <w:link w:val="a7"/>
    <w:rsid w:val="003A7C26"/>
    <w:pPr>
      <w:spacing w:line="360" w:lineRule="exact"/>
      <w:jc w:val="both"/>
    </w:pPr>
    <w:rPr>
      <w:rFonts w:ascii="Times New Roman" w:hAnsi="Times New Roman"/>
      <w:kern w:val="16"/>
      <w:sz w:val="28"/>
      <w:szCs w:val="24"/>
      <w:u w:color="000080"/>
    </w:rPr>
  </w:style>
  <w:style w:type="character" w:customStyle="1" w:styleId="a7">
    <w:name w:val="本文 字元"/>
    <w:basedOn w:val="a0"/>
    <w:link w:val="a6"/>
    <w:rsid w:val="003A7C26"/>
    <w:rPr>
      <w:rFonts w:ascii="Times New Roman" w:eastAsia="新細明體" w:hAnsi="Times New Roman" w:cs="Times New Roman"/>
      <w:kern w:val="16"/>
      <w:sz w:val="28"/>
      <w:szCs w:val="24"/>
      <w:u w:color="000080"/>
    </w:rPr>
  </w:style>
  <w:style w:type="paragraph" w:styleId="a8">
    <w:name w:val="header"/>
    <w:basedOn w:val="a"/>
    <w:link w:val="a9"/>
    <w:uiPriority w:val="99"/>
    <w:unhideWhenUsed/>
    <w:rsid w:val="0012317D"/>
    <w:pPr>
      <w:tabs>
        <w:tab w:val="center" w:pos="4153"/>
        <w:tab w:val="right" w:pos="8306"/>
      </w:tabs>
      <w:snapToGrid w:val="0"/>
    </w:pPr>
    <w:rPr>
      <w:sz w:val="20"/>
      <w:szCs w:val="20"/>
    </w:rPr>
  </w:style>
  <w:style w:type="character" w:customStyle="1" w:styleId="a9">
    <w:name w:val="頁首 字元"/>
    <w:basedOn w:val="a0"/>
    <w:link w:val="a8"/>
    <w:uiPriority w:val="99"/>
    <w:rsid w:val="0012317D"/>
    <w:rPr>
      <w:sz w:val="20"/>
      <w:szCs w:val="20"/>
    </w:rPr>
  </w:style>
  <w:style w:type="paragraph" w:styleId="aa">
    <w:name w:val="footer"/>
    <w:basedOn w:val="a"/>
    <w:link w:val="ab"/>
    <w:uiPriority w:val="99"/>
    <w:semiHidden/>
    <w:unhideWhenUsed/>
    <w:rsid w:val="0012317D"/>
    <w:pPr>
      <w:tabs>
        <w:tab w:val="center" w:pos="4153"/>
        <w:tab w:val="right" w:pos="8306"/>
      </w:tabs>
      <w:snapToGrid w:val="0"/>
    </w:pPr>
    <w:rPr>
      <w:sz w:val="20"/>
      <w:szCs w:val="20"/>
    </w:rPr>
  </w:style>
  <w:style w:type="character" w:customStyle="1" w:styleId="ab">
    <w:name w:val="頁尾 字元"/>
    <w:basedOn w:val="a0"/>
    <w:link w:val="aa"/>
    <w:uiPriority w:val="99"/>
    <w:semiHidden/>
    <w:rsid w:val="0012317D"/>
    <w:rPr>
      <w:sz w:val="20"/>
      <w:szCs w:val="20"/>
    </w:rPr>
  </w:style>
</w:styles>
</file>

<file path=word/webSettings.xml><?xml version="1.0" encoding="utf-8"?>
<w:webSettings xmlns:r="http://schemas.openxmlformats.org/officeDocument/2006/relationships" xmlns:w="http://schemas.openxmlformats.org/wordprocessingml/2006/main">
  <w:divs>
    <w:div w:id="824318907">
      <w:bodyDiv w:val="1"/>
      <w:marLeft w:val="0"/>
      <w:marRight w:val="0"/>
      <w:marTop w:val="0"/>
      <w:marBottom w:val="0"/>
      <w:divBdr>
        <w:top w:val="none" w:sz="0" w:space="0" w:color="auto"/>
        <w:left w:val="none" w:sz="0" w:space="0" w:color="auto"/>
        <w:bottom w:val="none" w:sz="0" w:space="0" w:color="auto"/>
        <w:right w:val="none" w:sz="0" w:space="0" w:color="auto"/>
      </w:divBdr>
    </w:div>
    <w:div w:id="1005209666">
      <w:bodyDiv w:val="1"/>
      <w:marLeft w:val="0"/>
      <w:marRight w:val="0"/>
      <w:marTop w:val="0"/>
      <w:marBottom w:val="0"/>
      <w:divBdr>
        <w:top w:val="none" w:sz="0" w:space="0" w:color="auto"/>
        <w:left w:val="none" w:sz="0" w:space="0" w:color="auto"/>
        <w:bottom w:val="none" w:sz="0" w:space="0" w:color="auto"/>
        <w:right w:val="none" w:sz="0" w:space="0" w:color="auto"/>
      </w:divBdr>
    </w:div>
    <w:div w:id="20260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C81E-834D-4020-BC3F-A30E588A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2245</Characters>
  <Application>Microsoft Office Word</Application>
  <DocSecurity>0</DocSecurity>
  <Lines>18</Lines>
  <Paragraphs>5</Paragraphs>
  <ScaleCrop>false</ScaleCrop>
  <Company>SYNNEX</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tdsp tdsp</cp:lastModifiedBy>
  <cp:revision>2</cp:revision>
  <cp:lastPrinted>2014-12-18T09:44:00Z</cp:lastPrinted>
  <dcterms:created xsi:type="dcterms:W3CDTF">2014-12-26T08:28:00Z</dcterms:created>
  <dcterms:modified xsi:type="dcterms:W3CDTF">2014-12-26T08:28:00Z</dcterms:modified>
</cp:coreProperties>
</file>